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AC" w:rsidRDefault="001B5CAC">
      <w:pPr>
        <w:rPr>
          <w:noProof/>
          <w:lang w:eastAsia="en-GB"/>
        </w:rPr>
      </w:pPr>
    </w:p>
    <w:p w:rsidR="00ED7E28" w:rsidRDefault="00ED7E28">
      <w:pPr>
        <w:rPr>
          <w:noProof/>
          <w:lang w:eastAsia="en-GB"/>
        </w:rPr>
      </w:pPr>
    </w:p>
    <w:p w:rsidR="00ED7E28" w:rsidRDefault="00ED7E28">
      <w:pPr>
        <w:rPr>
          <w:noProof/>
          <w:lang w:eastAsia="en-GB"/>
        </w:rPr>
      </w:pPr>
    </w:p>
    <w:p w:rsidR="00ED7E28" w:rsidRDefault="00ED7E28">
      <w:r w:rsidRPr="00ED7E28">
        <w:rPr>
          <w:noProof/>
          <w:highlight w:val="darkBlue"/>
          <w:lang w:val="tr-TR" w:eastAsia="tr-TR"/>
        </w:rPr>
        <w:drawing>
          <wp:inline distT="0" distB="0" distL="0" distR="0" wp14:anchorId="2CF022D6">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val="tr-TR" w:eastAsia="tr-TR"/>
        </w:rPr>
        <w:drawing>
          <wp:inline distT="0" distB="0" distL="0" distR="0" wp14:anchorId="6928E425">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rsidR="00B849E8" w:rsidRDefault="00B849E8"/>
    <w:p w:rsidR="00B849E8" w:rsidRDefault="00B849E8"/>
    <w:p w:rsidR="00B849E8" w:rsidRDefault="00B849E8"/>
    <w:p w:rsidR="007A6498" w:rsidRPr="00415DD8" w:rsidRDefault="007A6498" w:rsidP="007A6498">
      <w:pPr>
        <w:jc w:val="center"/>
        <w:rPr>
          <w:b/>
          <w:sz w:val="48"/>
          <w:szCs w:val="48"/>
        </w:rPr>
      </w:pPr>
      <w:r w:rsidRPr="00415DD8">
        <w:rPr>
          <w:b/>
          <w:sz w:val="48"/>
          <w:szCs w:val="48"/>
        </w:rPr>
        <w:t>MEDICAL SCHOOL</w:t>
      </w:r>
    </w:p>
    <w:p w:rsidR="007A6498" w:rsidRPr="00415DD8" w:rsidRDefault="007A6498" w:rsidP="007A6498">
      <w:pPr>
        <w:jc w:val="center"/>
        <w:rPr>
          <w:b/>
          <w:sz w:val="48"/>
          <w:szCs w:val="48"/>
        </w:rPr>
      </w:pPr>
      <w:r w:rsidRPr="00415DD8">
        <w:rPr>
          <w:b/>
          <w:sz w:val="48"/>
          <w:szCs w:val="48"/>
        </w:rPr>
        <w:t>YEAR VI INTERNSHIP REPORT</w:t>
      </w:r>
    </w:p>
    <w:p w:rsidR="007A6498" w:rsidRPr="00415DD8" w:rsidRDefault="007A6498" w:rsidP="007A6498">
      <w:pPr>
        <w:jc w:val="center"/>
        <w:rPr>
          <w:b/>
          <w:sz w:val="48"/>
          <w:szCs w:val="48"/>
        </w:rPr>
      </w:pPr>
    </w:p>
    <w:p w:rsidR="007A6498" w:rsidRPr="00415DD8" w:rsidRDefault="007A6498" w:rsidP="007A6498">
      <w:pPr>
        <w:jc w:val="center"/>
        <w:rPr>
          <w:b/>
          <w:sz w:val="48"/>
          <w:szCs w:val="48"/>
        </w:rPr>
      </w:pPr>
    </w:p>
    <w:p w:rsidR="007A6498" w:rsidRPr="00415DD8" w:rsidRDefault="007A6498" w:rsidP="007A6498">
      <w:pPr>
        <w:jc w:val="center"/>
        <w:rPr>
          <w:b/>
          <w:sz w:val="48"/>
          <w:szCs w:val="48"/>
        </w:rPr>
      </w:pPr>
      <w:r w:rsidRPr="00415DD8">
        <w:rPr>
          <w:b/>
          <w:sz w:val="48"/>
          <w:szCs w:val="48"/>
        </w:rPr>
        <w:t>Photograph</w:t>
      </w:r>
    </w:p>
    <w:p w:rsidR="000E600A" w:rsidRDefault="000E600A" w:rsidP="005E5A9E">
      <w:pPr>
        <w:jc w:val="center"/>
        <w:rPr>
          <w:sz w:val="48"/>
          <w:szCs w:val="48"/>
        </w:rPr>
      </w:pPr>
    </w:p>
    <w:p w:rsidR="00155B42" w:rsidRDefault="00155B42" w:rsidP="005E5A9E">
      <w:pPr>
        <w:jc w:val="center"/>
        <w:rPr>
          <w:sz w:val="28"/>
          <w:szCs w:val="28"/>
        </w:rPr>
      </w:pPr>
    </w:p>
    <w:p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rsidR="00852D41" w:rsidRPr="00155B42" w:rsidRDefault="00852D41" w:rsidP="005E5A9E">
      <w:pPr>
        <w:jc w:val="center"/>
        <w:rPr>
          <w:sz w:val="28"/>
          <w:szCs w:val="28"/>
        </w:rPr>
      </w:pPr>
    </w:p>
    <w:p w:rsidR="00852D41" w:rsidRPr="00155B42" w:rsidRDefault="00852D41" w:rsidP="005E5A9E">
      <w:pPr>
        <w:jc w:val="center"/>
        <w:rPr>
          <w:sz w:val="28"/>
          <w:szCs w:val="28"/>
        </w:rPr>
      </w:pPr>
    </w:p>
    <w:p w:rsidR="00852D41" w:rsidRDefault="00486686" w:rsidP="005E5A9E">
      <w:pPr>
        <w:jc w:val="center"/>
      </w:pPr>
      <w:r w:rsidRPr="00155B42">
        <w:rPr>
          <w:sz w:val="28"/>
          <w:szCs w:val="28"/>
        </w:rPr>
        <w:t>Academic Year</w:t>
      </w:r>
    </w:p>
    <w:p w:rsidR="00852D41" w:rsidRDefault="00852D41" w:rsidP="005E5A9E">
      <w:pPr>
        <w:jc w:val="center"/>
      </w:pPr>
    </w:p>
    <w:p w:rsidR="00852D41" w:rsidRDefault="00852D41" w:rsidP="005E5A9E">
      <w:pPr>
        <w:jc w:val="center"/>
      </w:pPr>
    </w:p>
    <w:p w:rsidR="00852D41" w:rsidRDefault="00852D41" w:rsidP="005E5A9E">
      <w:pPr>
        <w:jc w:val="center"/>
      </w:pPr>
    </w:p>
    <w:p w:rsidR="00852D41" w:rsidRDefault="00852D41" w:rsidP="005E5A9E">
      <w:pPr>
        <w:jc w:val="center"/>
      </w:pPr>
    </w:p>
    <w:p w:rsidR="00852D41" w:rsidRPr="007A6498" w:rsidRDefault="0052400B" w:rsidP="007A6498">
      <w:pPr>
        <w:rPr>
          <w:b/>
          <w:sz w:val="24"/>
          <w:szCs w:val="24"/>
        </w:rPr>
      </w:pPr>
      <w:r w:rsidRPr="007A6498">
        <w:rPr>
          <w:b/>
          <w:sz w:val="24"/>
          <w:szCs w:val="24"/>
        </w:rPr>
        <w:lastRenderedPageBreak/>
        <w:t xml:space="preserve">ATILIM MEDICAL SCHOOL INTERNSHIP </w:t>
      </w:r>
      <w:r w:rsidR="000D0617" w:rsidRPr="007A6498">
        <w:rPr>
          <w:b/>
          <w:sz w:val="24"/>
          <w:szCs w:val="24"/>
        </w:rPr>
        <w:t>EMERGENCY MEDICINE</w:t>
      </w:r>
      <w:r w:rsidR="00BE30FA" w:rsidRPr="007A6498">
        <w:rPr>
          <w:b/>
          <w:sz w:val="24"/>
          <w:szCs w:val="24"/>
        </w:rPr>
        <w:t xml:space="preserve">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rsidRPr="007A649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b/>
                <w:sz w:val="24"/>
                <w:szCs w:val="24"/>
              </w:rPr>
            </w:pPr>
            <w:r w:rsidRPr="007A6498">
              <w:rPr>
                <w:rFonts w:cstheme="minorHAnsi"/>
                <w:b/>
                <w:sz w:val="24"/>
                <w:szCs w:val="24"/>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sz w:val="24"/>
                <w:szCs w:val="24"/>
              </w:rPr>
            </w:pPr>
            <w:r w:rsidRPr="007A6498">
              <w:rPr>
                <w:rFonts w:cstheme="minorHAnsi"/>
                <w:sz w:val="24"/>
                <w:szCs w:val="24"/>
              </w:rPr>
              <w:t>English</w:t>
            </w:r>
            <w:r w:rsidR="00BE30FA" w:rsidRPr="007A6498">
              <w:rPr>
                <w:rFonts w:cstheme="minorHAnsi"/>
                <w:sz w:val="24"/>
                <w:szCs w:val="24"/>
              </w:rPr>
              <w:t>/Turkish</w:t>
            </w:r>
          </w:p>
        </w:tc>
      </w:tr>
      <w:tr w:rsidR="001F5ED7" w:rsidRPr="007A649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b/>
                <w:sz w:val="24"/>
                <w:szCs w:val="24"/>
              </w:rPr>
            </w:pPr>
            <w:r w:rsidRPr="007A6498">
              <w:rPr>
                <w:rFonts w:cstheme="minorHAnsi"/>
                <w:b/>
                <w:sz w:val="24"/>
                <w:szCs w:val="24"/>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sz w:val="24"/>
                <w:szCs w:val="24"/>
              </w:rPr>
            </w:pPr>
            <w:r w:rsidRPr="007A6498">
              <w:rPr>
                <w:rFonts w:cstheme="minorHAnsi"/>
                <w:sz w:val="24"/>
                <w:szCs w:val="24"/>
              </w:rPr>
              <w:t>Compulsory</w:t>
            </w:r>
          </w:p>
        </w:tc>
      </w:tr>
      <w:tr w:rsidR="00BE30FA" w:rsidRPr="007A6498"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7A6498" w:rsidRDefault="00BE30FA">
            <w:pPr>
              <w:spacing w:line="256" w:lineRule="auto"/>
              <w:rPr>
                <w:rFonts w:cstheme="minorHAnsi"/>
                <w:b/>
                <w:sz w:val="24"/>
                <w:szCs w:val="24"/>
              </w:rPr>
            </w:pPr>
            <w:r w:rsidRPr="007A6498">
              <w:rPr>
                <w:rFonts w:cstheme="minorHAnsi"/>
                <w:b/>
                <w:sz w:val="24"/>
                <w:szCs w:val="24"/>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7A6498" w:rsidRDefault="00BE30FA">
            <w:pPr>
              <w:spacing w:line="256" w:lineRule="auto"/>
              <w:rPr>
                <w:rFonts w:cstheme="minorHAnsi"/>
                <w:sz w:val="24"/>
                <w:szCs w:val="24"/>
              </w:rPr>
            </w:pPr>
            <w:r w:rsidRPr="007A6498">
              <w:rPr>
                <w:rFonts w:cstheme="minorHAnsi"/>
                <w:sz w:val="24"/>
                <w:szCs w:val="24"/>
              </w:rPr>
              <w:t>Two months</w:t>
            </w:r>
          </w:p>
        </w:tc>
      </w:tr>
      <w:tr w:rsidR="00BE30FA" w:rsidRPr="007A6498"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7A6498" w:rsidRDefault="00BE30FA">
            <w:pPr>
              <w:spacing w:line="256" w:lineRule="auto"/>
              <w:rPr>
                <w:rFonts w:cstheme="minorHAnsi"/>
                <w:b/>
                <w:sz w:val="24"/>
                <w:szCs w:val="24"/>
              </w:rPr>
            </w:pPr>
            <w:r w:rsidRPr="007A6498">
              <w:rPr>
                <w:rFonts w:cstheme="minorHAnsi"/>
                <w:b/>
                <w:sz w:val="24"/>
                <w:szCs w:val="24"/>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7A6498" w:rsidRDefault="00BE30FA" w:rsidP="00BE30FA">
            <w:pPr>
              <w:pStyle w:val="AralkYok"/>
              <w:rPr>
                <w:rFonts w:cstheme="minorHAnsi"/>
                <w:sz w:val="24"/>
                <w:szCs w:val="24"/>
              </w:rPr>
            </w:pPr>
            <w:r w:rsidRPr="007A6498">
              <w:rPr>
                <w:rFonts w:cstheme="minorHAnsi"/>
                <w:sz w:val="24"/>
                <w:szCs w:val="24"/>
              </w:rPr>
              <w:t xml:space="preserve">Case discussion, Medical Skills/Practice, </w:t>
            </w:r>
            <w:r w:rsidRPr="007A6498">
              <w:rPr>
                <w:rFonts w:cstheme="minorHAnsi"/>
                <w:sz w:val="24"/>
                <w:szCs w:val="24"/>
                <w:shd w:val="clear" w:color="auto" w:fill="FFFFFF"/>
              </w:rPr>
              <w:t>Observation</w:t>
            </w:r>
          </w:p>
        </w:tc>
      </w:tr>
      <w:tr w:rsidR="001F5ED7" w:rsidRPr="007A649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rsidP="00BE30FA">
            <w:pPr>
              <w:spacing w:line="256" w:lineRule="auto"/>
              <w:rPr>
                <w:rFonts w:cstheme="minorHAnsi"/>
                <w:b/>
                <w:sz w:val="24"/>
                <w:szCs w:val="24"/>
              </w:rPr>
            </w:pPr>
            <w:r w:rsidRPr="007A6498">
              <w:rPr>
                <w:rFonts w:cstheme="minorHAnsi"/>
                <w:b/>
                <w:sz w:val="24"/>
                <w:szCs w:val="24"/>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sz w:val="24"/>
                <w:szCs w:val="24"/>
              </w:rPr>
            </w:pPr>
            <w:r w:rsidRPr="007A6498">
              <w:rPr>
                <w:rFonts w:cstheme="minorHAnsi"/>
                <w:sz w:val="24"/>
                <w:szCs w:val="24"/>
              </w:rPr>
              <w:t>Assist. Prof. Dr. Doğan İŞCANLI</w:t>
            </w:r>
          </w:p>
        </w:tc>
      </w:tr>
      <w:tr w:rsidR="001F5ED7" w:rsidRPr="007A6498"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b/>
                <w:sz w:val="24"/>
                <w:szCs w:val="24"/>
              </w:rPr>
            </w:pPr>
            <w:r w:rsidRPr="007A6498">
              <w:rPr>
                <w:rFonts w:cstheme="minorHAnsi"/>
                <w:b/>
                <w:sz w:val="24"/>
                <w:szCs w:val="24"/>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rsidR="001F5ED7" w:rsidRPr="007A6498" w:rsidRDefault="001F5ED7" w:rsidP="007A6498">
            <w:pPr>
              <w:spacing w:line="256" w:lineRule="auto"/>
              <w:jc w:val="both"/>
              <w:rPr>
                <w:rFonts w:cstheme="minorHAnsi"/>
                <w:sz w:val="24"/>
                <w:szCs w:val="24"/>
                <w:lang w:val="en-US" w:eastAsia="tr-TR"/>
              </w:rPr>
            </w:pPr>
            <w:r w:rsidRPr="007A6498">
              <w:rPr>
                <w:rFonts w:cstheme="minorHAnsi"/>
                <w:sz w:val="24"/>
                <w:szCs w:val="24"/>
              </w:rPr>
              <w:t>Gaining the competence to be able to make differential diagnosis and to make preliminary diagnosis or diagnosis of emergency conditions/diseases seen in adulthood, and to be able to make the first intervention in case of necessity, apply the treatment or refer the patient in an appropriate manner.</w:t>
            </w:r>
          </w:p>
        </w:tc>
      </w:tr>
      <w:tr w:rsidR="001F5ED7" w:rsidRPr="007A6498"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b/>
                <w:sz w:val="24"/>
                <w:szCs w:val="24"/>
              </w:rPr>
            </w:pPr>
            <w:r w:rsidRPr="007A6498">
              <w:rPr>
                <w:rFonts w:cstheme="minorHAnsi"/>
                <w:b/>
                <w:sz w:val="24"/>
                <w:szCs w:val="24"/>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rsidR="00BE30FA" w:rsidRPr="007A6498" w:rsidRDefault="001F5ED7" w:rsidP="007A6498">
            <w:pPr>
              <w:pStyle w:val="AralkYok"/>
              <w:spacing w:line="256" w:lineRule="auto"/>
              <w:jc w:val="both"/>
              <w:rPr>
                <w:rFonts w:cstheme="minorHAnsi"/>
                <w:i/>
                <w:sz w:val="24"/>
                <w:szCs w:val="24"/>
                <w:lang w:val="tr-TR"/>
              </w:rPr>
            </w:pPr>
            <w:r w:rsidRPr="007A6498">
              <w:rPr>
                <w:rStyle w:val="HafifVurgulama"/>
                <w:rFonts w:cstheme="minorHAnsi"/>
                <w:i w:val="0"/>
                <w:color w:val="auto"/>
                <w:sz w:val="24"/>
                <w:szCs w:val="24"/>
              </w:rPr>
              <w:t>The students who have succeeded in this course;</w:t>
            </w:r>
            <w:r w:rsidRPr="007A6498">
              <w:rPr>
                <w:rFonts w:cstheme="minorHAnsi"/>
                <w:i/>
                <w:iCs/>
                <w:sz w:val="24"/>
                <w:szCs w:val="24"/>
              </w:rPr>
              <w:br/>
            </w:r>
            <w:r w:rsidRPr="007A6498">
              <w:rPr>
                <w:rFonts w:cstheme="minorHAnsi"/>
                <w:i/>
                <w:sz w:val="24"/>
                <w:szCs w:val="24"/>
                <w:lang w:val="tr-TR"/>
              </w:rPr>
              <w:t xml:space="preserve"> </w:t>
            </w:r>
          </w:p>
          <w:p w:rsidR="001F5ED7" w:rsidRPr="007A6498" w:rsidRDefault="001F5ED7" w:rsidP="007A6498">
            <w:pPr>
              <w:pStyle w:val="AralkYok"/>
              <w:numPr>
                <w:ilvl w:val="0"/>
                <w:numId w:val="1"/>
              </w:numPr>
              <w:spacing w:line="256" w:lineRule="auto"/>
              <w:jc w:val="both"/>
              <w:rPr>
                <w:rStyle w:val="HafifVurgulama"/>
                <w:rFonts w:cstheme="minorHAnsi"/>
                <w:i w:val="0"/>
                <w:color w:val="auto"/>
                <w:sz w:val="24"/>
                <w:szCs w:val="24"/>
                <w:lang w:eastAsia="en-GB"/>
              </w:rPr>
            </w:pPr>
            <w:r w:rsidRPr="007A6498">
              <w:rPr>
                <w:rStyle w:val="HafifVurgulama"/>
                <w:rFonts w:cstheme="minorHAnsi"/>
                <w:i w:val="0"/>
                <w:color w:val="auto"/>
                <w:sz w:val="24"/>
                <w:szCs w:val="24"/>
              </w:rPr>
              <w:t>Takes the medical history from the patient with emergency complaints using communication skills.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Performs a systemic physical examination of the patient with emergency complaints.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 xml:space="preserve"> Identifies emergency pathological symptoms and findings according to history and physical examination result, establishes preliminary diagnosis / diagnosis, and requests basic diagnostic tests.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Interprets the results of basic laboratory tests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 xml:space="preserve">Performs the basic diagnostic and interventional practices </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rPr>
            </w:pPr>
            <w:r w:rsidRPr="007A6498">
              <w:rPr>
                <w:rStyle w:val="HafifVurgulama"/>
                <w:rFonts w:asciiTheme="minorHAnsi" w:hAnsiTheme="minorHAnsi" w:cstheme="minorHAnsi"/>
                <w:i w:val="0"/>
                <w:color w:val="auto"/>
              </w:rPr>
              <w:t>Recognizes and treats life-threatening conditions.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 xml:space="preserve">Monitors the clinical and laboratory </w:t>
            </w:r>
            <w:proofErr w:type="gramStart"/>
            <w:r w:rsidRPr="007A6498">
              <w:rPr>
                <w:rStyle w:val="HafifVurgulama"/>
                <w:rFonts w:asciiTheme="minorHAnsi" w:hAnsiTheme="minorHAnsi" w:cstheme="minorHAnsi"/>
                <w:i w:val="0"/>
                <w:color w:val="auto"/>
              </w:rPr>
              <w:t>findings,evaluates</w:t>
            </w:r>
            <w:proofErr w:type="gramEnd"/>
            <w:r w:rsidRPr="007A6498">
              <w:rPr>
                <w:rStyle w:val="HafifVurgulama"/>
                <w:rFonts w:asciiTheme="minorHAnsi" w:hAnsiTheme="minorHAnsi" w:cstheme="minorHAnsi"/>
                <w:i w:val="0"/>
                <w:color w:val="auto"/>
              </w:rPr>
              <w:t xml:space="preserve"> the status of critical patients.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 xml:space="preserve"> Performs necessary emergency interventions, and writes prescriptions.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Adopts a multidisciplinary approach in the diagnosis and treatment of internal and surgical emergency diseases / conditions, plans the necessary consultations, and refers the patient properly when necessary.</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lastRenderedPageBreak/>
              <w:t>Keeps the medical records of patients in writing and electronically as appropriate and organizes epicrisis.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Provides emergency medical care in unusual situations such as natural disasters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Communicates effectively with patients, relatives and other healthcare professionals in line with medical ethics.</w:t>
            </w:r>
          </w:p>
          <w:p w:rsidR="001F5ED7" w:rsidRPr="007A6498" w:rsidRDefault="001F5ED7" w:rsidP="007A6498">
            <w:pPr>
              <w:pStyle w:val="ListeParagraf"/>
              <w:numPr>
                <w:ilvl w:val="0"/>
                <w:numId w:val="1"/>
              </w:numPr>
              <w:spacing w:line="256" w:lineRule="auto"/>
              <w:rPr>
                <w:rStyle w:val="HafifVurgulama"/>
                <w:rFonts w:asciiTheme="minorHAnsi" w:hAnsiTheme="minorHAnsi" w:cstheme="minorHAnsi"/>
                <w:i w:val="0"/>
                <w:color w:val="auto"/>
                <w:lang w:val="en-GB" w:eastAsia="en-GB"/>
              </w:rPr>
            </w:pPr>
            <w:r w:rsidRPr="007A6498">
              <w:rPr>
                <w:rStyle w:val="HafifVurgulama"/>
                <w:rFonts w:asciiTheme="minorHAnsi" w:hAnsiTheme="minorHAnsi" w:cstheme="minorHAnsi"/>
                <w:i w:val="0"/>
                <w:color w:val="auto"/>
              </w:rPr>
              <w:t>Performs effective team work with colleagues and other health personnel.</w:t>
            </w:r>
          </w:p>
          <w:p w:rsidR="001F5ED7" w:rsidRPr="007A6498" w:rsidRDefault="001F5ED7" w:rsidP="007A6498">
            <w:pPr>
              <w:pStyle w:val="ListeParagraf"/>
              <w:numPr>
                <w:ilvl w:val="0"/>
                <w:numId w:val="1"/>
              </w:numPr>
              <w:spacing w:line="256" w:lineRule="auto"/>
              <w:rPr>
                <w:rFonts w:asciiTheme="minorHAnsi" w:hAnsiTheme="minorHAnsi" w:cstheme="minorHAnsi"/>
                <w:color w:val="333333"/>
                <w:shd w:val="clear" w:color="auto" w:fill="F0F0F0"/>
                <w:lang w:val="tr-TR" w:eastAsia="en-US"/>
              </w:rPr>
            </w:pPr>
            <w:r w:rsidRPr="007A6498">
              <w:rPr>
                <w:rStyle w:val="HafifVurgulama"/>
                <w:rFonts w:asciiTheme="minorHAnsi" w:hAnsiTheme="minorHAnsi" w:cstheme="minorHAnsi"/>
                <w:i w:val="0"/>
                <w:color w:val="auto"/>
              </w:rPr>
              <w:t xml:space="preserve"> Knows the current health system and legislation, and acts in accordance with the legislation.</w:t>
            </w:r>
          </w:p>
        </w:tc>
      </w:tr>
      <w:tr w:rsidR="001F5ED7" w:rsidRPr="007A6498"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pPr>
              <w:spacing w:line="256" w:lineRule="auto"/>
              <w:rPr>
                <w:rFonts w:cstheme="minorHAnsi"/>
                <w:b/>
                <w:sz w:val="24"/>
                <w:szCs w:val="24"/>
              </w:rPr>
            </w:pPr>
            <w:r w:rsidRPr="007A6498">
              <w:rPr>
                <w:rFonts w:cstheme="minorHAnsi"/>
                <w:b/>
                <w:sz w:val="24"/>
                <w:szCs w:val="24"/>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7A6498" w:rsidRDefault="001F5ED7" w:rsidP="007A6498">
            <w:pPr>
              <w:pStyle w:val="AralkYok"/>
              <w:spacing w:line="256" w:lineRule="auto"/>
              <w:jc w:val="both"/>
              <w:rPr>
                <w:rStyle w:val="Vurgu"/>
                <w:rFonts w:cstheme="minorHAnsi"/>
                <w:sz w:val="24"/>
                <w:szCs w:val="24"/>
              </w:rPr>
            </w:pPr>
            <w:r w:rsidRPr="007A6498">
              <w:rPr>
                <w:rStyle w:val="Vurgu"/>
                <w:rFonts w:cstheme="minorHAnsi"/>
                <w:i w:val="0"/>
                <w:sz w:val="24"/>
                <w:szCs w:val="24"/>
              </w:rPr>
              <w:t>Covers basic information, management, and primary care treatment practices of common diseases in the emergency department to cover the learning objectives specified in the Core Training Program in the field of Emergency Medicine</w:t>
            </w:r>
            <w:r w:rsidRPr="007A6498">
              <w:rPr>
                <w:rStyle w:val="Vurgu"/>
                <w:rFonts w:cstheme="minorHAnsi"/>
                <w:sz w:val="24"/>
                <w:szCs w:val="24"/>
              </w:rPr>
              <w:t>.</w:t>
            </w:r>
          </w:p>
        </w:tc>
      </w:tr>
      <w:tr w:rsidR="00BE30FA" w:rsidRPr="007A6498" w:rsidTr="007A6498">
        <w:trPr>
          <w:trHeight w:val="471"/>
        </w:trPr>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7A6498" w:rsidRDefault="00BE30FA">
            <w:pPr>
              <w:spacing w:line="256" w:lineRule="auto"/>
              <w:rPr>
                <w:rFonts w:cstheme="minorHAnsi"/>
                <w:b/>
                <w:sz w:val="24"/>
                <w:szCs w:val="24"/>
              </w:rPr>
            </w:pPr>
            <w:r w:rsidRPr="007A6498">
              <w:rPr>
                <w:rFonts w:cstheme="minorHAnsi"/>
                <w:b/>
                <w:sz w:val="24"/>
                <w:szCs w:val="24"/>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7A6498" w:rsidRDefault="00BE30FA" w:rsidP="007A6498">
            <w:pPr>
              <w:pStyle w:val="AralkYok"/>
              <w:jc w:val="both"/>
              <w:rPr>
                <w:rFonts w:cstheme="minorHAnsi"/>
                <w:sz w:val="24"/>
                <w:szCs w:val="24"/>
              </w:rPr>
            </w:pPr>
            <w:r w:rsidRPr="007A6498">
              <w:rPr>
                <w:rFonts w:cstheme="minorHAnsi"/>
                <w:sz w:val="24"/>
                <w:szCs w:val="24"/>
              </w:rPr>
              <w:t>Rosen's Emergency Medicine: Concepts and Clinical Practice, 10th Edition Ron Walls Robert Hockberger Marianne Gausche-Hill, 2022</w:t>
            </w:r>
          </w:p>
          <w:p w:rsidR="007A6498" w:rsidRPr="007A6498" w:rsidRDefault="007A6498" w:rsidP="007A6498">
            <w:pPr>
              <w:pStyle w:val="AralkYok"/>
              <w:spacing w:line="256" w:lineRule="auto"/>
              <w:jc w:val="both"/>
              <w:rPr>
                <w:rStyle w:val="Vurgu"/>
                <w:rFonts w:cstheme="minorHAnsi"/>
                <w:i w:val="0"/>
                <w:sz w:val="24"/>
                <w:szCs w:val="24"/>
              </w:rPr>
            </w:pPr>
            <w:r w:rsidRPr="007A6498">
              <w:rPr>
                <w:rStyle w:val="Vurgu"/>
                <w:rFonts w:cstheme="minorHAnsi"/>
                <w:i w:val="0"/>
                <w:sz w:val="24"/>
                <w:szCs w:val="24"/>
              </w:rPr>
              <w:t>Tintinalli’s Emergency Medicine: A Comprehensive Study Guide, 8th Edition Judith E. Tintinalli, J. Stephan Stapczynski, O. John Ma, Donald M. Yealy, Garth D. Meckler, David M. Cline</w:t>
            </w:r>
          </w:p>
          <w:p w:rsidR="00BE30FA" w:rsidRPr="007A6498" w:rsidRDefault="007A6498" w:rsidP="007A6498">
            <w:pPr>
              <w:pStyle w:val="AralkYok"/>
              <w:spacing w:line="256" w:lineRule="auto"/>
              <w:jc w:val="both"/>
              <w:rPr>
                <w:rStyle w:val="Vurgu"/>
                <w:rFonts w:cstheme="minorHAnsi"/>
                <w:sz w:val="24"/>
                <w:szCs w:val="24"/>
              </w:rPr>
            </w:pPr>
            <w:r w:rsidRPr="007A6498">
              <w:rPr>
                <w:rStyle w:val="Vurgu"/>
                <w:rFonts w:cstheme="minorHAnsi"/>
                <w:i w:val="0"/>
                <w:sz w:val="24"/>
                <w:szCs w:val="24"/>
              </w:rPr>
              <w:t>www.uptodate.com</w:t>
            </w:r>
          </w:p>
        </w:tc>
      </w:tr>
    </w:tbl>
    <w:p w:rsidR="005552F6" w:rsidRDefault="005552F6" w:rsidP="005E5A9E">
      <w:pPr>
        <w:jc w:val="center"/>
      </w:pPr>
    </w:p>
    <w:p w:rsidR="005552F6" w:rsidRDefault="005552F6" w:rsidP="005E5A9E">
      <w:pPr>
        <w:jc w:val="center"/>
      </w:pPr>
    </w:p>
    <w:tbl>
      <w:tblPr>
        <w:tblW w:w="6094" w:type="pct"/>
        <w:tblInd w:w="-851" w:type="dxa"/>
        <w:tblLayout w:type="fixed"/>
        <w:tblLook w:val="04A0" w:firstRow="1" w:lastRow="0" w:firstColumn="1" w:lastColumn="0" w:noHBand="0" w:noVBand="1"/>
      </w:tblPr>
      <w:tblGrid>
        <w:gridCol w:w="3505"/>
        <w:gridCol w:w="1597"/>
        <w:gridCol w:w="2287"/>
        <w:gridCol w:w="1183"/>
        <w:gridCol w:w="933"/>
        <w:gridCol w:w="1552"/>
      </w:tblGrid>
      <w:tr w:rsidR="00686961" w:rsidRPr="00686961" w:rsidTr="007A6498">
        <w:trPr>
          <w:trHeight w:val="312"/>
        </w:trPr>
        <w:tc>
          <w:tcPr>
            <w:tcW w:w="5000" w:type="pct"/>
            <w:gridSpan w:val="6"/>
            <w:tcBorders>
              <w:top w:val="nil"/>
              <w:left w:val="nil"/>
              <w:bottom w:val="nil"/>
              <w:right w:val="nil"/>
            </w:tcBorders>
            <w:shd w:val="clear" w:color="000000" w:fill="002060"/>
            <w:vAlign w:val="center"/>
            <w:hideMark/>
          </w:tcPr>
          <w:p w:rsidR="00686961"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GENEL YETKİNLİKLER</w:t>
            </w:r>
            <w:r w:rsidR="001B5CAC" w:rsidRPr="007A6498">
              <w:rPr>
                <w:rFonts w:eastAsia="Times New Roman" w:cstheme="minorHAnsi"/>
                <w:b/>
                <w:bCs/>
                <w:color w:val="FFFFFF"/>
                <w:sz w:val="24"/>
                <w:szCs w:val="24"/>
                <w:lang w:eastAsia="en-GB"/>
              </w:rPr>
              <w:t>/</w:t>
            </w:r>
            <w:r w:rsidR="001B5CAC" w:rsidRPr="007A6498">
              <w:rPr>
                <w:rFonts w:cstheme="minorHAnsi"/>
                <w:sz w:val="24"/>
                <w:szCs w:val="24"/>
              </w:rPr>
              <w:t xml:space="preserve"> </w:t>
            </w:r>
            <w:r w:rsidR="001B5CAC" w:rsidRPr="007A6498">
              <w:rPr>
                <w:rFonts w:eastAsia="Times New Roman" w:cstheme="minorHAnsi"/>
                <w:b/>
                <w:bCs/>
                <w:color w:val="FFFFFF"/>
                <w:sz w:val="24"/>
                <w:szCs w:val="24"/>
                <w:lang w:eastAsia="en-GB"/>
              </w:rPr>
              <w:t>GENERAL COMPETENCIES</w:t>
            </w:r>
          </w:p>
        </w:tc>
      </w:tr>
      <w:tr w:rsidR="007A6498" w:rsidRPr="00686961" w:rsidTr="007A6498">
        <w:trPr>
          <w:trHeight w:val="864"/>
        </w:trPr>
        <w:tc>
          <w:tcPr>
            <w:tcW w:w="1585"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7A6498" w:rsidRDefault="00686961" w:rsidP="00686961">
            <w:pPr>
              <w:spacing w:after="0" w:line="240" w:lineRule="auto"/>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İŞLEM</w:t>
            </w:r>
            <w:r w:rsidR="001B5CAC" w:rsidRPr="007A6498">
              <w:rPr>
                <w:rFonts w:eastAsia="Times New Roman" w:cstheme="minorHAnsi"/>
                <w:b/>
                <w:bCs/>
                <w:color w:val="FFFFFF"/>
                <w:sz w:val="24"/>
                <w:szCs w:val="24"/>
                <w:lang w:eastAsia="en-GB"/>
              </w:rPr>
              <w:t>/PROCEDURE</w:t>
            </w:r>
          </w:p>
        </w:tc>
        <w:tc>
          <w:tcPr>
            <w:tcW w:w="722" w:type="pct"/>
            <w:tcBorders>
              <w:top w:val="single" w:sz="4" w:space="0" w:color="auto"/>
              <w:left w:val="nil"/>
              <w:bottom w:val="single" w:sz="4" w:space="0" w:color="auto"/>
              <w:right w:val="single" w:sz="4" w:space="0" w:color="auto"/>
            </w:tcBorders>
            <w:shd w:val="clear" w:color="000000" w:fill="002060"/>
            <w:vAlign w:val="center"/>
            <w:hideMark/>
          </w:tcPr>
          <w:p w:rsidR="00686961"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ÖĞRENME DÜZEYİ</w:t>
            </w:r>
          </w:p>
          <w:p w:rsidR="001B5CAC" w:rsidRPr="007A6498" w:rsidRDefault="001B5CAC"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/LEARNİNG LEVEL</w:t>
            </w:r>
          </w:p>
        </w:tc>
        <w:tc>
          <w:tcPr>
            <w:tcW w:w="1034" w:type="pct"/>
            <w:tcBorders>
              <w:top w:val="single" w:sz="4" w:space="0" w:color="auto"/>
              <w:left w:val="nil"/>
              <w:bottom w:val="single" w:sz="4" w:space="0" w:color="auto"/>
              <w:right w:val="single" w:sz="4" w:space="0" w:color="auto"/>
            </w:tcBorders>
            <w:shd w:val="clear" w:color="000000" w:fill="002060"/>
            <w:vAlign w:val="center"/>
            <w:hideMark/>
          </w:tcPr>
          <w:p w:rsidR="00686961" w:rsidRPr="007A6498" w:rsidRDefault="00686961" w:rsidP="007A6498">
            <w:pPr>
              <w:spacing w:after="0" w:line="240" w:lineRule="auto"/>
              <w:ind w:left="-147" w:firstLine="147"/>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UYGULAMA SAYISI</w:t>
            </w:r>
            <w:r w:rsidR="001B5CAC" w:rsidRPr="007A6498">
              <w:rPr>
                <w:rFonts w:eastAsia="Times New Roman" w:cstheme="minorHAnsi"/>
                <w:b/>
                <w:bCs/>
                <w:color w:val="FFFFFF"/>
                <w:sz w:val="24"/>
                <w:szCs w:val="24"/>
                <w:lang w:eastAsia="en-GB"/>
              </w:rPr>
              <w:t>/APPLICATION NUMBER</w:t>
            </w:r>
          </w:p>
        </w:tc>
        <w:tc>
          <w:tcPr>
            <w:tcW w:w="535" w:type="pct"/>
            <w:tcBorders>
              <w:top w:val="single" w:sz="4" w:space="0" w:color="auto"/>
              <w:left w:val="nil"/>
              <w:bottom w:val="single" w:sz="4" w:space="0" w:color="auto"/>
              <w:right w:val="single" w:sz="4" w:space="0" w:color="auto"/>
            </w:tcBorders>
            <w:shd w:val="clear" w:color="000000" w:fill="002060"/>
            <w:noWrap/>
            <w:vAlign w:val="center"/>
            <w:hideMark/>
          </w:tcPr>
          <w:p w:rsidR="00686961"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TİPİ</w:t>
            </w:r>
            <w:r w:rsidR="001B5CAC" w:rsidRPr="007A6498">
              <w:rPr>
                <w:rFonts w:eastAsia="Times New Roman" w:cstheme="minorHAnsi"/>
                <w:b/>
                <w:bCs/>
                <w:color w:val="FFFFFF"/>
                <w:sz w:val="24"/>
                <w:szCs w:val="24"/>
                <w:lang w:eastAsia="en-GB"/>
              </w:rPr>
              <w:t>/TYPE</w:t>
            </w:r>
          </w:p>
        </w:tc>
        <w:tc>
          <w:tcPr>
            <w:tcW w:w="422"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TARİH</w:t>
            </w:r>
            <w:r w:rsidR="001B5CAC" w:rsidRPr="007A6498">
              <w:rPr>
                <w:rFonts w:eastAsia="Times New Roman" w:cstheme="minorHAnsi"/>
                <w:b/>
                <w:bCs/>
                <w:color w:val="FFFFFF"/>
                <w:sz w:val="24"/>
                <w:szCs w:val="24"/>
                <w:lang w:eastAsia="en-GB"/>
              </w:rPr>
              <w:t>/</w:t>
            </w:r>
          </w:p>
          <w:p w:rsidR="00686961" w:rsidRPr="007A6498" w:rsidRDefault="001B5CAC"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DATE</w:t>
            </w:r>
          </w:p>
        </w:tc>
        <w:tc>
          <w:tcPr>
            <w:tcW w:w="702"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7A6498" w:rsidRDefault="00686961" w:rsidP="001B5CAC">
            <w:pPr>
              <w:spacing w:after="0" w:line="240" w:lineRule="auto"/>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ONAYLAYAN</w:t>
            </w:r>
            <w:r w:rsidR="001B5CAC" w:rsidRPr="007A6498">
              <w:rPr>
                <w:rFonts w:eastAsia="Times New Roman" w:cstheme="minorHAnsi"/>
                <w:b/>
                <w:bCs/>
                <w:color w:val="FFFFFF"/>
                <w:sz w:val="24"/>
                <w:szCs w:val="24"/>
                <w:lang w:eastAsia="en-GB"/>
              </w:rPr>
              <w:t>/</w:t>
            </w:r>
          </w:p>
          <w:p w:rsidR="00686961" w:rsidRPr="007A6498" w:rsidRDefault="001B5CAC" w:rsidP="001B5CAC">
            <w:pPr>
              <w:spacing w:after="0" w:line="240" w:lineRule="auto"/>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APPROVED BY</w:t>
            </w: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Acil hasta</w:t>
            </w:r>
            <w:r w:rsidR="00053251" w:rsidRPr="007A6498">
              <w:rPr>
                <w:rFonts w:eastAsia="Times New Roman" w:cstheme="minorHAnsi"/>
                <w:color w:val="000000"/>
                <w:sz w:val="24"/>
                <w:szCs w:val="24"/>
                <w:lang w:eastAsia="en-GB"/>
              </w:rPr>
              <w:t>yı aydınlatma ve</w:t>
            </w:r>
            <w:r w:rsidRPr="007A6498">
              <w:rPr>
                <w:rFonts w:eastAsia="Times New Roman" w:cstheme="minorHAnsi"/>
                <w:color w:val="000000"/>
                <w:sz w:val="24"/>
                <w:szCs w:val="24"/>
                <w:lang w:eastAsia="en-GB"/>
              </w:rPr>
              <w:t xml:space="preserve"> onam alma</w:t>
            </w:r>
            <w:r w:rsidR="00486686" w:rsidRPr="007A6498">
              <w:rPr>
                <w:rFonts w:eastAsia="Times New Roman" w:cstheme="minorHAnsi"/>
                <w:color w:val="000000"/>
                <w:sz w:val="24"/>
                <w:szCs w:val="24"/>
                <w:lang w:eastAsia="en-GB"/>
              </w:rPr>
              <w:t>/</w:t>
            </w:r>
            <w:r w:rsidR="00486686" w:rsidRPr="007A6498">
              <w:rPr>
                <w:rFonts w:eastAsia="Times New Roman" w:cstheme="minorHAnsi"/>
                <w:bCs/>
                <w:color w:val="000000"/>
                <w:sz w:val="24"/>
                <w:szCs w:val="24"/>
                <w:lang w:eastAsia="en-GB"/>
              </w:rPr>
              <w:t xml:space="preserve"> </w:t>
            </w:r>
            <w:r w:rsidR="00053251" w:rsidRPr="007A6498">
              <w:rPr>
                <w:rFonts w:eastAsia="Times New Roman" w:cstheme="minorHAnsi"/>
                <w:bCs/>
                <w:color w:val="000000"/>
                <w:sz w:val="24"/>
                <w:szCs w:val="24"/>
                <w:lang w:eastAsia="en-GB"/>
              </w:rPr>
              <w:t>Informing the patient and obtaining consent</w:t>
            </w:r>
            <w:r w:rsidR="00486686" w:rsidRPr="007A6498">
              <w:rPr>
                <w:rFonts w:eastAsia="Times New Roman" w:cstheme="minorHAnsi"/>
                <w:bCs/>
                <w:color w:val="000000"/>
                <w:sz w:val="24"/>
                <w:szCs w:val="24"/>
                <w:lang w:eastAsia="en-GB"/>
              </w:rPr>
              <w:t xml:space="preserve"> </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Acil hastadan öykü alma</w:t>
            </w:r>
            <w:r w:rsidR="00486686" w:rsidRPr="007A6498">
              <w:rPr>
                <w:rFonts w:eastAsia="Times New Roman" w:cstheme="minorHAnsi"/>
                <w:color w:val="000000"/>
                <w:sz w:val="24"/>
                <w:szCs w:val="24"/>
                <w:lang w:eastAsia="en-GB"/>
              </w:rPr>
              <w:t>/</w:t>
            </w:r>
            <w:r w:rsidR="00486686" w:rsidRPr="007A6498">
              <w:rPr>
                <w:rFonts w:eastAsia="Times New Roman" w:cstheme="minorHAnsi"/>
                <w:bCs/>
                <w:color w:val="000000"/>
                <w:sz w:val="24"/>
                <w:szCs w:val="24"/>
                <w:lang w:eastAsia="en-GB"/>
              </w:rPr>
              <w:t xml:space="preserve"> Obtaining history from emergency patients</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Acil hastada fizik muayene</w:t>
            </w:r>
            <w:r w:rsidR="00730B97" w:rsidRPr="007A6498">
              <w:rPr>
                <w:rFonts w:eastAsia="Times New Roman" w:cstheme="minorHAnsi"/>
                <w:color w:val="000000"/>
                <w:sz w:val="24"/>
                <w:szCs w:val="24"/>
                <w:lang w:eastAsia="en-GB"/>
              </w:rPr>
              <w:t>/</w:t>
            </w:r>
            <w:r w:rsidR="00730B97" w:rsidRPr="007A6498">
              <w:rPr>
                <w:rFonts w:eastAsia="Times New Roman" w:cstheme="minorHAnsi"/>
                <w:bCs/>
                <w:color w:val="000000"/>
                <w:sz w:val="24"/>
                <w:szCs w:val="24"/>
                <w:lang w:eastAsia="en-GB"/>
              </w:rPr>
              <w:t xml:space="preserve"> Physical examination in emergency patients</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0152F5"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tcPr>
          <w:p w:rsidR="00053251" w:rsidRPr="007A6498" w:rsidRDefault="00053251"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Genel durum ve vital bulguların değerlendirilmesi / Assessment of general status and vital signs</w:t>
            </w:r>
          </w:p>
        </w:tc>
        <w:tc>
          <w:tcPr>
            <w:tcW w:w="722"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r w:rsidRPr="007A6498">
              <w:rPr>
                <w:rFonts w:cstheme="minorHAnsi"/>
                <w:sz w:val="24"/>
                <w:szCs w:val="24"/>
              </w:rPr>
              <w:t>4</w:t>
            </w:r>
          </w:p>
        </w:tc>
        <w:tc>
          <w:tcPr>
            <w:tcW w:w="1034"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p>
        </w:tc>
      </w:tr>
      <w:tr w:rsidR="00B958B3"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tcPr>
          <w:p w:rsidR="008371F0" w:rsidRPr="007A6498" w:rsidRDefault="008371F0" w:rsidP="007A6498">
            <w:pPr>
              <w:pStyle w:val="AralkYok"/>
              <w:jc w:val="both"/>
              <w:rPr>
                <w:rFonts w:cstheme="minorHAnsi"/>
                <w:sz w:val="24"/>
                <w:szCs w:val="24"/>
                <w:lang w:eastAsia="en-GB"/>
              </w:rPr>
            </w:pPr>
            <w:r w:rsidRPr="007A6498">
              <w:rPr>
                <w:rFonts w:cstheme="minorHAnsi"/>
                <w:sz w:val="24"/>
                <w:szCs w:val="24"/>
              </w:rPr>
              <w:lastRenderedPageBreak/>
              <w:t>Bilinç değerlendirme</w:t>
            </w:r>
            <w:r w:rsidRPr="007A6498">
              <w:rPr>
                <w:rFonts w:cstheme="minorHAnsi"/>
                <w:sz w:val="24"/>
                <w:szCs w:val="24"/>
                <w:lang w:eastAsia="en-GB"/>
              </w:rPr>
              <w:t>/  Consciousness assessment</w:t>
            </w:r>
          </w:p>
        </w:tc>
        <w:tc>
          <w:tcPr>
            <w:tcW w:w="722" w:type="pct"/>
            <w:tcBorders>
              <w:top w:val="nil"/>
              <w:left w:val="nil"/>
              <w:bottom w:val="single" w:sz="4" w:space="0" w:color="auto"/>
              <w:right w:val="single" w:sz="4" w:space="0" w:color="auto"/>
            </w:tcBorders>
            <w:shd w:val="clear" w:color="auto" w:fill="auto"/>
            <w:noWrap/>
            <w:vAlign w:val="center"/>
          </w:tcPr>
          <w:p w:rsidR="008371F0" w:rsidRPr="007A6498" w:rsidRDefault="008371F0"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8371F0" w:rsidRPr="007A6498" w:rsidRDefault="008371F0"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tcPr>
          <w:p w:rsidR="008371F0" w:rsidRPr="007A6498" w:rsidRDefault="008371F0"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tcPr>
          <w:p w:rsidR="008371F0" w:rsidRPr="007A6498" w:rsidRDefault="008371F0"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tcPr>
          <w:p w:rsidR="008371F0" w:rsidRPr="007A6498" w:rsidRDefault="008371F0"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pStyle w:val="AralkYok"/>
              <w:jc w:val="both"/>
              <w:rPr>
                <w:rFonts w:cstheme="minorHAnsi"/>
                <w:sz w:val="24"/>
                <w:szCs w:val="24"/>
                <w:lang w:eastAsia="en-GB"/>
              </w:rPr>
            </w:pPr>
            <w:r w:rsidRPr="007A6498">
              <w:rPr>
                <w:rFonts w:cstheme="minorHAnsi"/>
                <w:sz w:val="24"/>
                <w:szCs w:val="24"/>
                <w:lang w:eastAsia="en-GB"/>
              </w:rPr>
              <w:t>Acil hasta değerlendirme formu doldurma</w:t>
            </w:r>
            <w:r w:rsidR="00730B97" w:rsidRPr="007A6498">
              <w:rPr>
                <w:rFonts w:cstheme="minorHAnsi"/>
                <w:sz w:val="24"/>
                <w:szCs w:val="24"/>
                <w:lang w:eastAsia="en-GB"/>
              </w:rPr>
              <w:t>/ Filling out emergency patient assessment form</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pStyle w:val="AralkYok"/>
              <w:jc w:val="both"/>
              <w:rPr>
                <w:rFonts w:cstheme="minorHAnsi"/>
                <w:sz w:val="24"/>
                <w:szCs w:val="24"/>
                <w:lang w:eastAsia="en-GB"/>
              </w:rPr>
            </w:pPr>
            <w:r w:rsidRPr="007A6498">
              <w:rPr>
                <w:rFonts w:cstheme="minorHAnsi"/>
                <w:sz w:val="24"/>
                <w:szCs w:val="24"/>
                <w:lang w:eastAsia="en-GB"/>
              </w:rPr>
              <w:t xml:space="preserve">Ön tanı </w:t>
            </w:r>
            <w:r w:rsidR="00730B97" w:rsidRPr="007A6498">
              <w:rPr>
                <w:rFonts w:cstheme="minorHAnsi"/>
                <w:sz w:val="24"/>
                <w:szCs w:val="24"/>
                <w:lang w:eastAsia="en-GB"/>
              </w:rPr>
              <w:t xml:space="preserve"> oluşturabilme,</w:t>
            </w:r>
            <w:r w:rsidRPr="007A6498">
              <w:rPr>
                <w:rFonts w:cstheme="minorHAnsi"/>
                <w:sz w:val="24"/>
                <w:szCs w:val="24"/>
                <w:lang w:eastAsia="en-GB"/>
              </w:rPr>
              <w:t xml:space="preserve"> tanılara varabilme</w:t>
            </w:r>
            <w:r w:rsidR="00730B97" w:rsidRPr="007A6498">
              <w:rPr>
                <w:rFonts w:cstheme="minorHAnsi"/>
                <w:sz w:val="24"/>
                <w:szCs w:val="24"/>
              </w:rPr>
              <w:t xml:space="preserve"> /</w:t>
            </w:r>
            <w:r w:rsidR="00730B97" w:rsidRPr="007A6498">
              <w:rPr>
                <w:rFonts w:cstheme="minorHAnsi"/>
                <w:sz w:val="24"/>
                <w:szCs w:val="24"/>
                <w:lang w:eastAsia="en-GB"/>
              </w:rPr>
              <w:t>Being able</w:t>
            </w:r>
            <w:r w:rsidR="007A6498">
              <w:rPr>
                <w:rFonts w:cstheme="minorHAnsi"/>
                <w:sz w:val="24"/>
                <w:szCs w:val="24"/>
                <w:lang w:eastAsia="en-GB"/>
              </w:rPr>
              <w:t xml:space="preserve"> to make preliminary diagnosis,</w:t>
            </w:r>
            <w:r w:rsidR="00730B97" w:rsidRPr="007A6498">
              <w:rPr>
                <w:rFonts w:cstheme="minorHAnsi"/>
                <w:sz w:val="24"/>
                <w:szCs w:val="24"/>
                <w:lang w:eastAsia="en-GB"/>
              </w:rPr>
              <w:t>to reach diagnoses</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576"/>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pStyle w:val="AralkYok"/>
              <w:jc w:val="both"/>
              <w:rPr>
                <w:rFonts w:cstheme="minorHAnsi"/>
                <w:sz w:val="24"/>
                <w:szCs w:val="24"/>
                <w:lang w:eastAsia="en-GB"/>
              </w:rPr>
            </w:pPr>
            <w:r w:rsidRPr="007A6498">
              <w:rPr>
                <w:rFonts w:cstheme="minorHAnsi"/>
                <w:sz w:val="24"/>
                <w:szCs w:val="24"/>
                <w:lang w:eastAsia="en-GB"/>
              </w:rPr>
              <w:t>Tanı için gereken temel laboratuvar tetkiklerini uygun sırayla isteme, sonuçları değerlendirebilme</w:t>
            </w:r>
            <w:r w:rsidR="00730B97" w:rsidRPr="007A6498">
              <w:rPr>
                <w:rFonts w:cstheme="minorHAnsi"/>
                <w:sz w:val="24"/>
                <w:szCs w:val="24"/>
                <w:lang w:eastAsia="en-GB"/>
              </w:rPr>
              <w:t>/ Requesting basic laboratory tests required for diagnosis in the appropriate order, evaluating the results</w:t>
            </w:r>
            <w:r w:rsidRPr="007A6498">
              <w:rPr>
                <w:rFonts w:cstheme="minorHAnsi"/>
                <w:sz w:val="24"/>
                <w:szCs w:val="24"/>
                <w:lang w:eastAsia="en-GB"/>
              </w:rPr>
              <w:t xml:space="preserve"> </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576"/>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Tedaviyi planlama, tedavinin yararını değerlendirme ve izleme</w:t>
            </w:r>
            <w:r w:rsidR="00730B97" w:rsidRPr="007A6498">
              <w:rPr>
                <w:rFonts w:eastAsia="Times New Roman" w:cstheme="minorHAnsi"/>
                <w:color w:val="000000"/>
                <w:sz w:val="24"/>
                <w:szCs w:val="24"/>
                <w:lang w:eastAsia="en-GB"/>
              </w:rPr>
              <w:t>/</w:t>
            </w:r>
            <w:r w:rsidR="00730B97" w:rsidRPr="007A6498">
              <w:rPr>
                <w:rFonts w:eastAsia="Times New Roman" w:cstheme="minorHAnsi"/>
                <w:bCs/>
                <w:color w:val="000000"/>
                <w:sz w:val="24"/>
                <w:szCs w:val="24"/>
                <w:lang w:eastAsia="en-GB"/>
              </w:rPr>
              <w:t xml:space="preserve"> Planning treatment, evaluating the benefits of treatment and monitoring</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Olgu sunma</w:t>
            </w:r>
            <w:r w:rsidR="0053537A" w:rsidRPr="007A6498">
              <w:rPr>
                <w:rFonts w:eastAsia="Times New Roman" w:cstheme="minorHAnsi"/>
                <w:color w:val="000000"/>
                <w:sz w:val="24"/>
                <w:szCs w:val="24"/>
                <w:lang w:eastAsia="en-GB"/>
              </w:rPr>
              <w:t>/</w:t>
            </w:r>
            <w:r w:rsidR="0053537A" w:rsidRPr="007A6498">
              <w:rPr>
                <w:rFonts w:eastAsia="Times New Roman" w:cstheme="minorHAnsi"/>
                <w:bCs/>
                <w:color w:val="000000"/>
                <w:sz w:val="24"/>
                <w:szCs w:val="24"/>
                <w:lang w:eastAsia="en-GB"/>
              </w:rPr>
              <w:t xml:space="preserve"> Presenting a case</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540"/>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Epikriz yazabilme</w:t>
            </w:r>
            <w:r w:rsidR="0053537A" w:rsidRPr="007A6498">
              <w:rPr>
                <w:rFonts w:eastAsia="Times New Roman" w:cstheme="minorHAnsi"/>
                <w:color w:val="000000"/>
                <w:sz w:val="24"/>
                <w:szCs w:val="24"/>
                <w:lang w:eastAsia="en-GB"/>
              </w:rPr>
              <w:t>/</w:t>
            </w:r>
            <w:r w:rsidR="0053537A" w:rsidRPr="007A6498">
              <w:rPr>
                <w:rFonts w:eastAsia="Times New Roman" w:cstheme="minorHAnsi"/>
                <w:bCs/>
                <w:color w:val="000000"/>
                <w:sz w:val="24"/>
                <w:szCs w:val="24"/>
                <w:lang w:eastAsia="en-GB"/>
              </w:rPr>
              <w:t xml:space="preserve"> Being able to write an epicrisis</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pStyle w:val="AralkYok"/>
              <w:jc w:val="both"/>
              <w:rPr>
                <w:rFonts w:eastAsia="Times New Roman" w:cstheme="minorHAnsi"/>
                <w:color w:val="000000"/>
                <w:sz w:val="24"/>
                <w:szCs w:val="24"/>
                <w:lang w:eastAsia="en-GB"/>
              </w:rPr>
            </w:pPr>
            <w:r w:rsidRPr="007A6498">
              <w:rPr>
                <w:rFonts w:cstheme="minorHAnsi"/>
                <w:sz w:val="24"/>
                <w:szCs w:val="24"/>
                <w:lang w:eastAsia="en-GB"/>
              </w:rPr>
              <w:t>Adli rapor yazabilme</w:t>
            </w:r>
            <w:r w:rsidR="0053537A" w:rsidRPr="007A6498">
              <w:rPr>
                <w:rFonts w:cstheme="minorHAnsi"/>
                <w:sz w:val="24"/>
                <w:szCs w:val="24"/>
                <w:lang w:eastAsia="en-GB"/>
              </w:rPr>
              <w:t>/ Being able to write a forensic report</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Reçete yazabilme</w:t>
            </w:r>
            <w:r w:rsidR="003266D5" w:rsidRPr="007A6498">
              <w:rPr>
                <w:rFonts w:eastAsia="Times New Roman" w:cstheme="minorHAnsi"/>
                <w:color w:val="000000"/>
                <w:sz w:val="24"/>
                <w:szCs w:val="24"/>
                <w:lang w:eastAsia="en-GB"/>
              </w:rPr>
              <w:t>/</w:t>
            </w:r>
            <w:r w:rsidR="003266D5" w:rsidRPr="007A6498">
              <w:rPr>
                <w:rFonts w:eastAsia="Times New Roman" w:cstheme="minorHAnsi"/>
                <w:bCs/>
                <w:color w:val="000000"/>
                <w:sz w:val="24"/>
                <w:szCs w:val="24"/>
                <w:lang w:eastAsia="en-GB"/>
              </w:rPr>
              <w:t xml:space="preserve"> Being able to write a prescription</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576"/>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Acil hastaları gerektiğinde başka kuruma sevk etme endikasyon ve kriterlerini bilme</w:t>
            </w:r>
            <w:r w:rsidR="003266D5" w:rsidRPr="007A6498">
              <w:rPr>
                <w:rFonts w:eastAsia="Times New Roman" w:cstheme="minorHAnsi"/>
                <w:color w:val="000000"/>
                <w:sz w:val="24"/>
                <w:szCs w:val="24"/>
                <w:lang w:eastAsia="en-GB"/>
              </w:rPr>
              <w:t>/</w:t>
            </w:r>
            <w:r w:rsidR="003266D5" w:rsidRPr="007A6498">
              <w:rPr>
                <w:rFonts w:eastAsia="Times New Roman" w:cstheme="minorHAnsi"/>
                <w:bCs/>
                <w:color w:val="000000"/>
                <w:sz w:val="24"/>
                <w:szCs w:val="24"/>
                <w:lang w:eastAsia="en-GB"/>
              </w:rPr>
              <w:t xml:space="preserve"> Knowing the indications and criteria for referring emergency patients to another institution when necessary</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w:t>
            </w:r>
            <w:r w:rsidR="00464B1C" w:rsidRPr="007A6498">
              <w:rPr>
                <w:rFonts w:eastAsia="Times New Roman" w:cstheme="minorHAnsi"/>
                <w:color w:val="000000"/>
                <w:sz w:val="24"/>
                <w:szCs w:val="24"/>
                <w:lang w:eastAsia="en-GB"/>
              </w:rPr>
              <w:t>/O</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864"/>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pStyle w:val="AralkYok"/>
              <w:jc w:val="both"/>
              <w:rPr>
                <w:rFonts w:cstheme="minorHAnsi"/>
                <w:sz w:val="24"/>
                <w:szCs w:val="24"/>
                <w:lang w:eastAsia="en-GB"/>
              </w:rPr>
            </w:pPr>
            <w:r w:rsidRPr="007A6498">
              <w:rPr>
                <w:rFonts w:cstheme="minorHAnsi"/>
                <w:sz w:val="24"/>
                <w:szCs w:val="24"/>
                <w:lang w:eastAsia="en-GB"/>
              </w:rPr>
              <w:t>Durumu kritik olan hastaların acil yönetiminde gerekli olan girişimler için hızlı bir şekilde karar verme ve uygulayabilme becerisi kazanma</w:t>
            </w:r>
            <w:r w:rsidR="003266D5" w:rsidRPr="007A6498">
              <w:rPr>
                <w:rFonts w:cstheme="minorHAnsi"/>
                <w:sz w:val="24"/>
                <w:szCs w:val="24"/>
                <w:lang w:eastAsia="en-GB"/>
              </w:rPr>
              <w:t>/ Gaining the ability to quickly decide and implement the necessary interventions in the emergency management of critically ill patients</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347364" w:rsidRPr="00686961" w:rsidTr="007A6498">
        <w:trPr>
          <w:trHeight w:val="864"/>
        </w:trPr>
        <w:tc>
          <w:tcPr>
            <w:tcW w:w="1585" w:type="pct"/>
            <w:tcBorders>
              <w:top w:val="nil"/>
              <w:left w:val="single" w:sz="4" w:space="0" w:color="auto"/>
              <w:bottom w:val="single" w:sz="4" w:space="0" w:color="auto"/>
              <w:right w:val="single" w:sz="4" w:space="0" w:color="auto"/>
            </w:tcBorders>
            <w:shd w:val="clear" w:color="auto" w:fill="auto"/>
            <w:vAlign w:val="center"/>
          </w:tcPr>
          <w:p w:rsidR="00053251" w:rsidRPr="007A6498" w:rsidRDefault="00053251" w:rsidP="007A6498">
            <w:pPr>
              <w:jc w:val="both"/>
              <w:rPr>
                <w:rFonts w:eastAsia="Times New Roman" w:cstheme="minorHAnsi"/>
                <w:color w:val="000000"/>
                <w:sz w:val="24"/>
                <w:szCs w:val="24"/>
                <w:lang w:eastAsia="en-GB"/>
              </w:rPr>
            </w:pPr>
            <w:r w:rsidRPr="007A6498">
              <w:rPr>
                <w:rFonts w:cstheme="minorHAnsi"/>
                <w:sz w:val="24"/>
                <w:szCs w:val="24"/>
              </w:rPr>
              <w:t xml:space="preserve">Güncel mevzuata uygun sağlık raporlarını hazırlayabilme/ </w:t>
            </w:r>
            <w:r w:rsidR="007A6498">
              <w:rPr>
                <w:rFonts w:cstheme="minorHAnsi"/>
                <w:sz w:val="24"/>
                <w:szCs w:val="24"/>
              </w:rPr>
              <w:t>Being able</w:t>
            </w:r>
            <w:r w:rsidRPr="007A6498">
              <w:rPr>
                <w:rFonts w:cstheme="minorHAnsi"/>
                <w:sz w:val="24"/>
                <w:szCs w:val="24"/>
              </w:rPr>
              <w:t xml:space="preserve"> to prepare medical reports in </w:t>
            </w:r>
            <w:r w:rsidRPr="007A6498">
              <w:rPr>
                <w:rFonts w:cstheme="minorHAnsi"/>
                <w:sz w:val="24"/>
                <w:szCs w:val="24"/>
              </w:rPr>
              <w:lastRenderedPageBreak/>
              <w:t>accordance with current legislation</w:t>
            </w:r>
          </w:p>
        </w:tc>
        <w:tc>
          <w:tcPr>
            <w:tcW w:w="722"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lastRenderedPageBreak/>
              <w:t>3</w:t>
            </w:r>
          </w:p>
        </w:tc>
        <w:tc>
          <w:tcPr>
            <w:tcW w:w="1034"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tcPr>
          <w:p w:rsidR="00053251" w:rsidRPr="007A6498" w:rsidRDefault="00A02BE9"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422"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tcPr>
          <w:p w:rsidR="00053251" w:rsidRPr="007A6498" w:rsidRDefault="0005325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lastRenderedPageBreak/>
              <w:t>Ölüm haberinin ver</w:t>
            </w:r>
            <w:r w:rsidR="0022332C" w:rsidRPr="007A6498">
              <w:rPr>
                <w:rFonts w:eastAsia="Times New Roman" w:cstheme="minorHAnsi"/>
                <w:color w:val="000000"/>
                <w:sz w:val="24"/>
                <w:szCs w:val="24"/>
                <w:lang w:eastAsia="en-GB"/>
              </w:rPr>
              <w:t xml:space="preserve">ebilme, </w:t>
            </w:r>
            <w:r w:rsidRPr="007A6498">
              <w:rPr>
                <w:rFonts w:eastAsia="Times New Roman" w:cstheme="minorHAnsi"/>
                <w:color w:val="000000"/>
                <w:sz w:val="24"/>
                <w:szCs w:val="24"/>
                <w:lang w:eastAsia="en-GB"/>
              </w:rPr>
              <w:t xml:space="preserve"> beceri kazanma </w:t>
            </w:r>
            <w:r w:rsidR="00AD352C" w:rsidRPr="007A6498">
              <w:rPr>
                <w:rFonts w:eastAsia="Times New Roman" w:cstheme="minorHAnsi"/>
                <w:color w:val="000000"/>
                <w:sz w:val="24"/>
                <w:szCs w:val="24"/>
                <w:lang w:eastAsia="en-GB"/>
              </w:rPr>
              <w:t>/</w:t>
            </w:r>
            <w:r w:rsidR="00AD352C" w:rsidRPr="007A6498">
              <w:rPr>
                <w:rFonts w:cstheme="minorHAnsi"/>
                <w:sz w:val="24"/>
                <w:szCs w:val="24"/>
              </w:rPr>
              <w:t xml:space="preserve"> </w:t>
            </w:r>
            <w:r w:rsidR="00AD352C" w:rsidRPr="007A6498">
              <w:rPr>
                <w:rFonts w:eastAsia="Times New Roman" w:cstheme="minorHAnsi"/>
                <w:color w:val="000000"/>
                <w:sz w:val="24"/>
                <w:szCs w:val="24"/>
                <w:lang w:eastAsia="en-GB"/>
              </w:rPr>
              <w:t xml:space="preserve">being able to </w:t>
            </w:r>
            <w:r w:rsidR="00A02BE9" w:rsidRPr="007A6498">
              <w:rPr>
                <w:rFonts w:eastAsia="Times New Roman" w:cstheme="minorHAnsi"/>
                <w:color w:val="000000"/>
                <w:sz w:val="24"/>
                <w:szCs w:val="24"/>
                <w:lang w:eastAsia="en-GB"/>
              </w:rPr>
              <w:t>breaking</w:t>
            </w:r>
            <w:r w:rsidR="00AD352C" w:rsidRPr="007A6498">
              <w:rPr>
                <w:rFonts w:eastAsia="Times New Roman" w:cstheme="minorHAnsi"/>
                <w:color w:val="000000"/>
                <w:sz w:val="24"/>
                <w:szCs w:val="24"/>
                <w:lang w:eastAsia="en-GB"/>
              </w:rPr>
              <w:t xml:space="preserve"> the bad news to the bereaved family</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576"/>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Hasta-hekim, hekim-hekim ilişkileri konusunda bilgi ve beceri kazanma </w:t>
            </w:r>
            <w:r w:rsidR="0022332C" w:rsidRPr="007A6498">
              <w:rPr>
                <w:rFonts w:eastAsia="Times New Roman" w:cstheme="minorHAnsi"/>
                <w:color w:val="000000"/>
                <w:sz w:val="24"/>
                <w:szCs w:val="24"/>
                <w:lang w:eastAsia="en-GB"/>
              </w:rPr>
              <w:t>/</w:t>
            </w:r>
            <w:r w:rsidR="0022332C" w:rsidRPr="007A6498">
              <w:rPr>
                <w:rFonts w:eastAsia="Times New Roman" w:cstheme="minorHAnsi"/>
                <w:bCs/>
                <w:color w:val="000000"/>
                <w:sz w:val="24"/>
                <w:szCs w:val="24"/>
                <w:lang w:eastAsia="en-GB"/>
              </w:rPr>
              <w:t xml:space="preserve"> Gaining knowledge and skills in patient-physician, physician-physician relationships</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A02BE9"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Bilimsel yaklaşımı bilme, araştırmacı kişili</w:t>
            </w:r>
            <w:r w:rsidR="00A02BE9" w:rsidRPr="007A6498">
              <w:rPr>
                <w:rFonts w:eastAsia="Times New Roman" w:cstheme="minorHAnsi"/>
                <w:color w:val="000000"/>
                <w:sz w:val="24"/>
                <w:szCs w:val="24"/>
                <w:lang w:eastAsia="en-GB"/>
              </w:rPr>
              <w:t>k</w:t>
            </w:r>
            <w:r w:rsidRPr="007A6498">
              <w:rPr>
                <w:rFonts w:eastAsia="Times New Roman" w:cstheme="minorHAnsi"/>
                <w:color w:val="000000"/>
                <w:sz w:val="24"/>
                <w:szCs w:val="24"/>
                <w:lang w:eastAsia="en-GB"/>
              </w:rPr>
              <w:t xml:space="preserve"> kazanma</w:t>
            </w:r>
            <w:r w:rsidR="0022332C" w:rsidRPr="007A6498">
              <w:rPr>
                <w:rFonts w:eastAsia="Times New Roman" w:cstheme="minorHAnsi"/>
                <w:color w:val="000000"/>
                <w:sz w:val="24"/>
                <w:szCs w:val="24"/>
                <w:lang w:eastAsia="en-GB"/>
              </w:rPr>
              <w:t>/</w:t>
            </w:r>
            <w:r w:rsidR="0022332C" w:rsidRPr="007A6498">
              <w:rPr>
                <w:rFonts w:eastAsia="Times New Roman" w:cstheme="minorHAnsi"/>
                <w:bCs/>
                <w:color w:val="000000"/>
                <w:sz w:val="24"/>
                <w:szCs w:val="24"/>
                <w:lang w:eastAsia="en-GB"/>
              </w:rPr>
              <w:t xml:space="preserve"> Knowing the scientific approach, gaining an investigative personality</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Ekip çalışması yapabilme etik kurallara uyma</w:t>
            </w:r>
            <w:r w:rsidR="0022332C" w:rsidRPr="007A6498">
              <w:rPr>
                <w:rFonts w:eastAsia="Times New Roman" w:cstheme="minorHAnsi"/>
                <w:color w:val="000000"/>
                <w:sz w:val="24"/>
                <w:szCs w:val="24"/>
                <w:lang w:eastAsia="en-GB"/>
              </w:rPr>
              <w:t>/</w:t>
            </w:r>
            <w:r w:rsidR="0022332C" w:rsidRPr="007A6498">
              <w:rPr>
                <w:rFonts w:eastAsia="Times New Roman" w:cstheme="minorHAnsi"/>
                <w:bCs/>
                <w:color w:val="000000"/>
                <w:sz w:val="24"/>
                <w:szCs w:val="24"/>
                <w:lang w:eastAsia="en-GB"/>
              </w:rPr>
              <w:t xml:space="preserve"> Being able to work in teams and complying with ethical rules</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A02BE9"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824F89" w:rsidRPr="00686961" w:rsidTr="007A6498">
        <w:trPr>
          <w:trHeight w:val="288"/>
        </w:trPr>
        <w:tc>
          <w:tcPr>
            <w:tcW w:w="1585"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w:t>
            </w:r>
            <w:r w:rsidR="00053251" w:rsidRPr="007A6498">
              <w:rPr>
                <w:rFonts w:cstheme="minorHAnsi"/>
                <w:sz w:val="24"/>
                <w:szCs w:val="24"/>
              </w:rPr>
              <w:t>Ölü muayenesi / Dead body examination</w:t>
            </w:r>
          </w:p>
        </w:tc>
        <w:tc>
          <w:tcPr>
            <w:tcW w:w="722" w:type="pct"/>
            <w:tcBorders>
              <w:top w:val="nil"/>
              <w:left w:val="nil"/>
              <w:bottom w:val="single" w:sz="4" w:space="0" w:color="auto"/>
              <w:right w:val="single" w:sz="4" w:space="0" w:color="auto"/>
            </w:tcBorders>
            <w:shd w:val="clear" w:color="auto" w:fill="auto"/>
            <w:noWrap/>
            <w:vAlign w:val="center"/>
            <w:hideMark/>
          </w:tcPr>
          <w:p w:rsidR="00686961" w:rsidRPr="007A6498" w:rsidRDefault="000532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1034"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535" w:type="pct"/>
            <w:tcBorders>
              <w:top w:val="nil"/>
              <w:left w:val="nil"/>
              <w:bottom w:val="single" w:sz="4" w:space="0" w:color="auto"/>
              <w:right w:val="single" w:sz="4" w:space="0" w:color="auto"/>
            </w:tcBorders>
            <w:shd w:val="clear" w:color="auto" w:fill="auto"/>
            <w:noWrap/>
            <w:vAlign w:val="center"/>
            <w:hideMark/>
          </w:tcPr>
          <w:p w:rsidR="00686961" w:rsidRPr="007A6498" w:rsidRDefault="00A02BE9"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42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02"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bl>
    <w:p w:rsidR="00A02BE9" w:rsidRDefault="00A02BE9"/>
    <w:tbl>
      <w:tblPr>
        <w:tblW w:w="6133" w:type="pct"/>
        <w:tblInd w:w="-856" w:type="dxa"/>
        <w:tblLayout w:type="fixed"/>
        <w:tblLook w:val="04A0" w:firstRow="1" w:lastRow="0" w:firstColumn="1" w:lastColumn="0" w:noHBand="0" w:noVBand="1"/>
      </w:tblPr>
      <w:tblGrid>
        <w:gridCol w:w="4535"/>
        <w:gridCol w:w="1418"/>
        <w:gridCol w:w="1418"/>
        <w:gridCol w:w="943"/>
        <w:gridCol w:w="1152"/>
        <w:gridCol w:w="1638"/>
        <w:gridCol w:w="11"/>
      </w:tblGrid>
      <w:tr w:rsidR="00686961" w:rsidRPr="00686961" w:rsidTr="007A6498">
        <w:trPr>
          <w:trHeight w:val="312"/>
        </w:trPr>
        <w:tc>
          <w:tcPr>
            <w:tcW w:w="5000" w:type="pct"/>
            <w:gridSpan w:val="7"/>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PRATİK BECERİLER</w:t>
            </w:r>
            <w:r w:rsidR="001B5CAC" w:rsidRPr="007A6498">
              <w:rPr>
                <w:rFonts w:eastAsia="Times New Roman" w:cstheme="minorHAnsi"/>
                <w:b/>
                <w:bCs/>
                <w:color w:val="FFFFFF"/>
                <w:sz w:val="24"/>
                <w:szCs w:val="24"/>
                <w:lang w:eastAsia="en-GB"/>
              </w:rPr>
              <w:t>/PRACTICAL SKILLS</w:t>
            </w:r>
          </w:p>
        </w:tc>
      </w:tr>
      <w:tr w:rsidR="007A6498" w:rsidRPr="00686961" w:rsidTr="007A6498">
        <w:trPr>
          <w:gridAfter w:val="1"/>
          <w:wAfter w:w="5" w:type="pct"/>
          <w:trHeight w:val="864"/>
        </w:trPr>
        <w:tc>
          <w:tcPr>
            <w:tcW w:w="2040" w:type="pct"/>
            <w:tcBorders>
              <w:top w:val="nil"/>
              <w:left w:val="single" w:sz="4" w:space="0" w:color="auto"/>
              <w:bottom w:val="single" w:sz="4" w:space="0" w:color="auto"/>
              <w:right w:val="single" w:sz="4" w:space="0" w:color="auto"/>
            </w:tcBorders>
            <w:shd w:val="clear" w:color="000000" w:fill="002060"/>
            <w:vAlign w:val="center"/>
            <w:hideMark/>
          </w:tcPr>
          <w:p w:rsidR="00686961" w:rsidRPr="007A6498" w:rsidRDefault="00686961" w:rsidP="00686961">
            <w:pPr>
              <w:spacing w:after="0" w:line="240" w:lineRule="auto"/>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İŞLEM</w:t>
            </w:r>
            <w:r w:rsidR="001B5CAC" w:rsidRPr="007A6498">
              <w:rPr>
                <w:rFonts w:eastAsia="Times New Roman" w:cstheme="minorHAnsi"/>
                <w:b/>
                <w:bCs/>
                <w:color w:val="FFFFFF"/>
                <w:sz w:val="24"/>
                <w:szCs w:val="24"/>
                <w:lang w:eastAsia="en-GB"/>
              </w:rPr>
              <w:t>/PROCEDURE</w:t>
            </w:r>
          </w:p>
        </w:tc>
        <w:tc>
          <w:tcPr>
            <w:tcW w:w="638" w:type="pct"/>
            <w:tcBorders>
              <w:top w:val="nil"/>
              <w:left w:val="nil"/>
              <w:bottom w:val="single" w:sz="4" w:space="0" w:color="auto"/>
              <w:right w:val="single" w:sz="4" w:space="0" w:color="auto"/>
            </w:tcBorders>
            <w:shd w:val="clear" w:color="000000" w:fill="002060"/>
            <w:vAlign w:val="center"/>
            <w:hideMark/>
          </w:tcPr>
          <w:p w:rsid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ÖĞRENME DÜZEYİ</w:t>
            </w:r>
            <w:r w:rsidR="001B5CAC" w:rsidRPr="007A6498">
              <w:rPr>
                <w:rFonts w:eastAsia="Times New Roman" w:cstheme="minorHAnsi"/>
                <w:b/>
                <w:bCs/>
                <w:color w:val="FFFFFF"/>
                <w:sz w:val="24"/>
                <w:szCs w:val="24"/>
                <w:lang w:eastAsia="en-GB"/>
              </w:rPr>
              <w:t>/</w:t>
            </w:r>
          </w:p>
          <w:p w:rsidR="00686961" w:rsidRPr="007A6498" w:rsidRDefault="001B5CAC"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LEARNING LEVEL</w:t>
            </w:r>
          </w:p>
        </w:tc>
        <w:tc>
          <w:tcPr>
            <w:tcW w:w="638" w:type="pct"/>
            <w:tcBorders>
              <w:top w:val="nil"/>
              <w:left w:val="nil"/>
              <w:bottom w:val="single" w:sz="4" w:space="0" w:color="auto"/>
              <w:right w:val="single" w:sz="4" w:space="0" w:color="auto"/>
            </w:tcBorders>
            <w:shd w:val="clear" w:color="000000" w:fill="002060"/>
            <w:vAlign w:val="center"/>
            <w:hideMark/>
          </w:tcPr>
          <w:p w:rsidR="006736FA"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UYGULAMA SAYISI</w:t>
            </w:r>
            <w:r w:rsidR="001B5CAC" w:rsidRPr="007A6498">
              <w:rPr>
                <w:rFonts w:eastAsia="Times New Roman" w:cstheme="minorHAnsi"/>
                <w:b/>
                <w:bCs/>
                <w:color w:val="FFFFFF"/>
                <w:sz w:val="24"/>
                <w:szCs w:val="24"/>
                <w:lang w:eastAsia="en-GB"/>
              </w:rPr>
              <w:t>/</w:t>
            </w:r>
          </w:p>
          <w:p w:rsidR="00686961" w:rsidRPr="007A6498" w:rsidRDefault="001B5CAC"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APPLICATION NUMBER</w:t>
            </w:r>
          </w:p>
        </w:tc>
        <w:tc>
          <w:tcPr>
            <w:tcW w:w="424" w:type="pct"/>
            <w:tcBorders>
              <w:top w:val="nil"/>
              <w:left w:val="nil"/>
              <w:bottom w:val="single" w:sz="4" w:space="0" w:color="auto"/>
              <w:right w:val="single" w:sz="4" w:space="0" w:color="auto"/>
            </w:tcBorders>
            <w:shd w:val="clear" w:color="000000" w:fill="002060"/>
            <w:noWrap/>
            <w:vAlign w:val="center"/>
            <w:hideMark/>
          </w:tcPr>
          <w:p w:rsidR="00686961"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TİPİ</w:t>
            </w:r>
            <w:r w:rsidR="001B5CAC" w:rsidRPr="007A6498">
              <w:rPr>
                <w:rFonts w:eastAsia="Times New Roman" w:cstheme="minorHAnsi"/>
                <w:b/>
                <w:bCs/>
                <w:color w:val="FFFFFF"/>
                <w:sz w:val="24"/>
                <w:szCs w:val="24"/>
                <w:lang w:eastAsia="en-GB"/>
              </w:rPr>
              <w:t>/TYPE</w:t>
            </w:r>
          </w:p>
        </w:tc>
        <w:tc>
          <w:tcPr>
            <w:tcW w:w="518" w:type="pct"/>
            <w:tcBorders>
              <w:top w:val="nil"/>
              <w:left w:val="nil"/>
              <w:bottom w:val="single" w:sz="4" w:space="0" w:color="auto"/>
              <w:right w:val="single" w:sz="4" w:space="0" w:color="auto"/>
            </w:tcBorders>
            <w:shd w:val="clear" w:color="000000" w:fill="002060"/>
            <w:noWrap/>
            <w:vAlign w:val="center"/>
            <w:hideMark/>
          </w:tcPr>
          <w:p w:rsidR="00686961"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TARİH</w:t>
            </w:r>
            <w:r w:rsidR="001B5CAC" w:rsidRPr="007A6498">
              <w:rPr>
                <w:rFonts w:eastAsia="Times New Roman" w:cstheme="minorHAnsi"/>
                <w:b/>
                <w:bCs/>
                <w:color w:val="FFFFFF"/>
                <w:sz w:val="24"/>
                <w:szCs w:val="24"/>
                <w:lang w:eastAsia="en-GB"/>
              </w:rPr>
              <w:t>/DATE</w:t>
            </w:r>
          </w:p>
        </w:tc>
        <w:tc>
          <w:tcPr>
            <w:tcW w:w="737" w:type="pct"/>
            <w:tcBorders>
              <w:top w:val="nil"/>
              <w:left w:val="nil"/>
              <w:bottom w:val="single" w:sz="4" w:space="0" w:color="auto"/>
              <w:right w:val="single" w:sz="4" w:space="0" w:color="auto"/>
            </w:tcBorders>
            <w:shd w:val="clear" w:color="000000" w:fill="002060"/>
            <w:noWrap/>
            <w:vAlign w:val="center"/>
            <w:hideMark/>
          </w:tcPr>
          <w:p w:rsidR="00A02BE9" w:rsidRPr="007A6498" w:rsidRDefault="00686961"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ONAYLAYAN</w:t>
            </w:r>
            <w:r w:rsidR="001B5CAC" w:rsidRPr="007A6498">
              <w:rPr>
                <w:rFonts w:eastAsia="Times New Roman" w:cstheme="minorHAnsi"/>
                <w:b/>
                <w:bCs/>
                <w:color w:val="FFFFFF"/>
                <w:sz w:val="24"/>
                <w:szCs w:val="24"/>
                <w:lang w:eastAsia="en-GB"/>
              </w:rPr>
              <w:t>/</w:t>
            </w:r>
          </w:p>
          <w:p w:rsidR="00686961" w:rsidRPr="007A6498" w:rsidRDefault="001B5CAC" w:rsidP="00686961">
            <w:pPr>
              <w:spacing w:after="0" w:line="240" w:lineRule="auto"/>
              <w:jc w:val="center"/>
              <w:rPr>
                <w:rFonts w:eastAsia="Times New Roman" w:cstheme="minorHAnsi"/>
                <w:b/>
                <w:bCs/>
                <w:color w:val="FFFFFF"/>
                <w:sz w:val="24"/>
                <w:szCs w:val="24"/>
                <w:lang w:eastAsia="en-GB"/>
              </w:rPr>
            </w:pPr>
            <w:r w:rsidRPr="007A6498">
              <w:rPr>
                <w:rFonts w:eastAsia="Times New Roman" w:cstheme="minorHAnsi"/>
                <w:b/>
                <w:bCs/>
                <w:color w:val="FFFFFF"/>
                <w:sz w:val="24"/>
                <w:szCs w:val="24"/>
                <w:lang w:eastAsia="en-GB"/>
              </w:rPr>
              <w:t>APPROVED BY</w:t>
            </w: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Kan basıncı ölçümü ve değerlendirme</w:t>
            </w:r>
            <w:r w:rsidR="0022332C" w:rsidRPr="007A6498">
              <w:rPr>
                <w:rFonts w:eastAsia="Times New Roman" w:cstheme="minorHAnsi"/>
                <w:color w:val="000000"/>
                <w:sz w:val="24"/>
                <w:szCs w:val="24"/>
                <w:lang w:eastAsia="en-GB"/>
              </w:rPr>
              <w:t>/</w:t>
            </w:r>
            <w:r w:rsidRPr="007A6498">
              <w:rPr>
                <w:rFonts w:eastAsia="Times New Roman" w:cstheme="minorHAnsi"/>
                <w:color w:val="000000"/>
                <w:sz w:val="24"/>
                <w:szCs w:val="24"/>
                <w:lang w:eastAsia="en-GB"/>
              </w:rPr>
              <w:t xml:space="preserve"> </w:t>
            </w:r>
            <w:r w:rsidR="0022332C" w:rsidRPr="007A6498">
              <w:rPr>
                <w:rFonts w:eastAsia="Times New Roman" w:cstheme="minorHAnsi"/>
                <w:color w:val="000000"/>
                <w:sz w:val="24"/>
                <w:szCs w:val="24"/>
                <w:lang w:eastAsia="en-GB"/>
              </w:rPr>
              <w:t>Blood pressure measurement and evaluation</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w:t>
            </w:r>
            <w:r w:rsidR="00464B1C" w:rsidRPr="007A6498">
              <w:rPr>
                <w:rFonts w:eastAsia="Times New Roman" w:cstheme="minorHAnsi"/>
                <w:color w:val="000000"/>
                <w:sz w:val="24"/>
                <w:szCs w:val="24"/>
                <w:lang w:eastAsia="en-GB"/>
              </w:rPr>
              <w:t>/P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EKG çekme ve değerlendirme </w:t>
            </w:r>
            <w:r w:rsidR="0022332C" w:rsidRPr="007A6498">
              <w:rPr>
                <w:rFonts w:eastAsia="Times New Roman" w:cstheme="minorHAnsi"/>
                <w:color w:val="000000"/>
                <w:sz w:val="24"/>
                <w:szCs w:val="24"/>
                <w:lang w:eastAsia="en-GB"/>
              </w:rPr>
              <w:t xml:space="preserve">/ECG </w:t>
            </w:r>
            <w:r w:rsidR="00DE163D" w:rsidRPr="007A6498">
              <w:rPr>
                <w:rFonts w:eastAsia="Times New Roman" w:cstheme="minorHAnsi"/>
                <w:color w:val="000000"/>
                <w:sz w:val="24"/>
                <w:szCs w:val="24"/>
                <w:lang w:eastAsia="en-GB"/>
              </w:rPr>
              <w:t>taking</w:t>
            </w:r>
            <w:r w:rsidR="0022332C" w:rsidRPr="007A6498">
              <w:rPr>
                <w:rFonts w:eastAsia="Times New Roman" w:cstheme="minorHAnsi"/>
                <w:color w:val="000000"/>
                <w:sz w:val="24"/>
                <w:szCs w:val="24"/>
                <w:lang w:eastAsia="en-GB"/>
              </w:rPr>
              <w:t xml:space="preserve"> and evaluation</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Arter kan gazı örneği alma </w:t>
            </w:r>
            <w:r w:rsidR="0022332C" w:rsidRPr="007A6498">
              <w:rPr>
                <w:rFonts w:eastAsia="Times New Roman" w:cstheme="minorHAnsi"/>
                <w:color w:val="000000"/>
                <w:sz w:val="24"/>
                <w:szCs w:val="24"/>
                <w:lang w:eastAsia="en-GB"/>
              </w:rPr>
              <w:t>/Arterial blood gas sampling</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DE163D" w:rsidP="007A6498">
            <w:pPr>
              <w:jc w:val="both"/>
              <w:rPr>
                <w:rFonts w:eastAsia="Times New Roman" w:cstheme="minorHAnsi"/>
                <w:color w:val="000000"/>
                <w:sz w:val="24"/>
                <w:szCs w:val="24"/>
                <w:lang w:eastAsia="en-GB"/>
              </w:rPr>
            </w:pPr>
            <w:r w:rsidRPr="007A6498">
              <w:rPr>
                <w:rFonts w:cstheme="minorHAnsi"/>
                <w:sz w:val="24"/>
                <w:szCs w:val="24"/>
              </w:rPr>
              <w:t xml:space="preserve">Direkt radyografileri değerlendirebilme </w:t>
            </w:r>
            <w:r w:rsidR="00D61221" w:rsidRPr="007A6498">
              <w:rPr>
                <w:rFonts w:eastAsia="Times New Roman" w:cstheme="minorHAnsi"/>
                <w:color w:val="000000"/>
                <w:sz w:val="24"/>
                <w:szCs w:val="24"/>
                <w:lang w:eastAsia="en-GB"/>
              </w:rPr>
              <w:t>/</w:t>
            </w:r>
            <w:r w:rsidRPr="007A6498">
              <w:rPr>
                <w:rFonts w:cstheme="minorHAnsi"/>
                <w:sz w:val="24"/>
                <w:szCs w:val="24"/>
              </w:rPr>
              <w:t xml:space="preserve"> </w:t>
            </w:r>
            <w:r w:rsidRPr="007A6498">
              <w:rPr>
                <w:rFonts w:eastAsia="Times New Roman" w:cstheme="minorHAnsi"/>
                <w:color w:val="000000"/>
                <w:sz w:val="24"/>
                <w:szCs w:val="24"/>
                <w:lang w:eastAsia="en-GB"/>
              </w:rPr>
              <w:t>Being able to evaluate direct radiographs</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Multipl travmalı hastaya yaklaşım </w:t>
            </w:r>
            <w:r w:rsidR="00D61221" w:rsidRPr="007A6498">
              <w:rPr>
                <w:rFonts w:eastAsia="Times New Roman" w:cstheme="minorHAnsi"/>
                <w:color w:val="000000"/>
                <w:sz w:val="24"/>
                <w:szCs w:val="24"/>
                <w:lang w:eastAsia="en-GB"/>
              </w:rPr>
              <w:t>/Approach to the patient with multiple trauma</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62434F" w:rsidRPr="007A6498" w:rsidRDefault="0062434F"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Hastanın uygun olarak taşınmasını sağlayabilme /Appropriate patient transportation</w:t>
            </w:r>
          </w:p>
        </w:tc>
        <w:tc>
          <w:tcPr>
            <w:tcW w:w="63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8E5AD1" w:rsidRPr="007A6498" w:rsidRDefault="008E5AD1" w:rsidP="007A6498">
            <w:pPr>
              <w:jc w:val="both"/>
              <w:rPr>
                <w:rFonts w:cstheme="minorHAnsi"/>
                <w:sz w:val="24"/>
                <w:szCs w:val="24"/>
              </w:rPr>
            </w:pPr>
            <w:r w:rsidRPr="007A6498">
              <w:rPr>
                <w:rFonts w:cstheme="minorHAnsi"/>
                <w:sz w:val="24"/>
                <w:szCs w:val="24"/>
              </w:rPr>
              <w:t>Hastayı uygun biçimde sevk edebilme/ Being able to refer the patient appropriately</w:t>
            </w:r>
          </w:p>
        </w:tc>
        <w:tc>
          <w:tcPr>
            <w:tcW w:w="638" w:type="pct"/>
            <w:tcBorders>
              <w:top w:val="nil"/>
              <w:left w:val="nil"/>
              <w:bottom w:val="single" w:sz="4" w:space="0" w:color="auto"/>
              <w:right w:val="single" w:sz="4" w:space="0" w:color="auto"/>
            </w:tcBorders>
            <w:shd w:val="clear" w:color="auto" w:fill="auto"/>
            <w:noWrap/>
            <w:vAlign w:val="center"/>
          </w:tcPr>
          <w:p w:rsidR="008E5AD1" w:rsidRPr="007A6498" w:rsidRDefault="008E5AD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8E5AD1" w:rsidRPr="007A6498" w:rsidRDefault="008E5AD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8E5AD1" w:rsidRPr="007A6498" w:rsidRDefault="008E5AD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8E5AD1" w:rsidRPr="007A6498" w:rsidRDefault="008E5AD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8E5AD1" w:rsidRPr="007A6498" w:rsidRDefault="008E5AD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62434F" w:rsidRPr="007A6498" w:rsidRDefault="0062434F" w:rsidP="007A6498">
            <w:pPr>
              <w:spacing w:after="0" w:line="240" w:lineRule="auto"/>
              <w:jc w:val="both"/>
              <w:rPr>
                <w:rFonts w:cstheme="minorHAnsi"/>
                <w:sz w:val="24"/>
                <w:szCs w:val="24"/>
              </w:rPr>
            </w:pPr>
            <w:r w:rsidRPr="007A6498">
              <w:rPr>
                <w:rFonts w:cstheme="minorHAnsi"/>
                <w:sz w:val="24"/>
                <w:szCs w:val="24"/>
              </w:rPr>
              <w:lastRenderedPageBreak/>
              <w:t>Hastaya koma pozisyonu verebilme/ Being able to give the patient a coma position</w:t>
            </w:r>
          </w:p>
        </w:tc>
        <w:tc>
          <w:tcPr>
            <w:tcW w:w="63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2305E6"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Yara-yanık bakımı yapabilme/</w:t>
            </w:r>
            <w:r w:rsidR="00232634" w:rsidRPr="007A6498">
              <w:rPr>
                <w:rFonts w:eastAsia="Times New Roman" w:cstheme="minorHAnsi"/>
                <w:color w:val="000000"/>
                <w:sz w:val="24"/>
                <w:szCs w:val="24"/>
                <w:lang w:eastAsia="en-GB"/>
              </w:rPr>
              <w:t xml:space="preserve"> </w:t>
            </w:r>
            <w:r w:rsidR="007A6498" w:rsidRPr="007A6498">
              <w:rPr>
                <w:rFonts w:cstheme="minorHAnsi"/>
                <w:sz w:val="24"/>
                <w:szCs w:val="24"/>
              </w:rPr>
              <w:t>Being able</w:t>
            </w:r>
            <w:r w:rsidRPr="007A6498">
              <w:rPr>
                <w:rFonts w:eastAsia="Times New Roman" w:cstheme="minorHAnsi"/>
                <w:color w:val="000000"/>
                <w:sz w:val="24"/>
                <w:szCs w:val="24"/>
                <w:lang w:eastAsia="en-GB"/>
              </w:rPr>
              <w:t xml:space="preserve"> to care for wounds and burns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Acil hastanın triyajını yapma, triyaj kriterlerini bilme </w:t>
            </w:r>
            <w:r w:rsidR="00232634" w:rsidRPr="007A6498">
              <w:rPr>
                <w:rFonts w:eastAsia="Times New Roman" w:cstheme="minorHAnsi"/>
                <w:color w:val="000000"/>
                <w:sz w:val="24"/>
                <w:szCs w:val="24"/>
                <w:lang w:eastAsia="en-GB"/>
              </w:rPr>
              <w:t>/Triage of emergency patients, knowing the triage criteria</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CF5F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Hastadan kan örneği alma </w:t>
            </w:r>
            <w:r w:rsidR="00232634" w:rsidRPr="007A6498">
              <w:rPr>
                <w:rFonts w:eastAsia="Times New Roman" w:cstheme="minorHAnsi"/>
                <w:color w:val="000000"/>
                <w:sz w:val="24"/>
                <w:szCs w:val="24"/>
                <w:lang w:eastAsia="en-GB"/>
              </w:rPr>
              <w:t>/Obtaining blood samples from the patient</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736F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Nazogastrik sonda uygulaması </w:t>
            </w:r>
            <w:r w:rsidR="00232634" w:rsidRPr="007A6498">
              <w:rPr>
                <w:rFonts w:eastAsia="Times New Roman" w:cstheme="minorHAnsi"/>
                <w:color w:val="000000"/>
                <w:sz w:val="24"/>
                <w:szCs w:val="24"/>
                <w:lang w:eastAsia="en-GB"/>
              </w:rPr>
              <w:t>/Nasogastric catheterization</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CF5F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62434F" w:rsidRPr="007A6498" w:rsidRDefault="0062434F"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Glasgow/AVPU koma skalasının değerlendirilebilme/ Evaluability of the Glasgow/AVPU coma scale</w:t>
            </w:r>
          </w:p>
        </w:tc>
        <w:tc>
          <w:tcPr>
            <w:tcW w:w="63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62434F" w:rsidRPr="007A6498" w:rsidRDefault="0062434F"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Damar yolu açılması </w:t>
            </w:r>
            <w:r w:rsidR="00232634" w:rsidRPr="007A6498">
              <w:rPr>
                <w:rFonts w:eastAsia="Times New Roman" w:cstheme="minorHAnsi"/>
                <w:color w:val="000000"/>
                <w:sz w:val="24"/>
                <w:szCs w:val="24"/>
                <w:lang w:eastAsia="en-GB"/>
              </w:rPr>
              <w:t>/Opening vascular access</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Üriner sonda uygulaması </w:t>
            </w:r>
            <w:r w:rsidR="00232634" w:rsidRPr="007A6498">
              <w:rPr>
                <w:rFonts w:eastAsia="Times New Roman" w:cstheme="minorHAnsi"/>
                <w:color w:val="000000"/>
                <w:sz w:val="24"/>
                <w:szCs w:val="24"/>
                <w:lang w:eastAsia="en-GB"/>
              </w:rPr>
              <w:t>/Urinary catheterization</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İntramüsküler, intravenöz</w:t>
            </w:r>
            <w:r w:rsidR="00CF5F51" w:rsidRPr="007A6498">
              <w:rPr>
                <w:rFonts w:eastAsia="Times New Roman" w:cstheme="minorHAnsi"/>
                <w:color w:val="000000"/>
                <w:sz w:val="24"/>
                <w:szCs w:val="24"/>
                <w:lang w:eastAsia="en-GB"/>
              </w:rPr>
              <w:t xml:space="preserve">, subkutan, intradermal </w:t>
            </w:r>
            <w:r w:rsidRPr="007A6498">
              <w:rPr>
                <w:rFonts w:eastAsia="Times New Roman" w:cstheme="minorHAnsi"/>
                <w:color w:val="000000"/>
                <w:sz w:val="24"/>
                <w:szCs w:val="24"/>
                <w:lang w:eastAsia="en-GB"/>
              </w:rPr>
              <w:t xml:space="preserve"> enjeksiyon </w:t>
            </w:r>
            <w:r w:rsidR="006736FA" w:rsidRPr="007A6498">
              <w:rPr>
                <w:rFonts w:eastAsia="Times New Roman" w:cstheme="minorHAnsi"/>
                <w:color w:val="000000"/>
                <w:sz w:val="24"/>
                <w:szCs w:val="24"/>
                <w:lang w:eastAsia="en-GB"/>
              </w:rPr>
              <w:t>y</w:t>
            </w:r>
            <w:r w:rsidRPr="007A6498">
              <w:rPr>
                <w:rFonts w:eastAsia="Times New Roman" w:cstheme="minorHAnsi"/>
                <w:color w:val="000000"/>
                <w:sz w:val="24"/>
                <w:szCs w:val="24"/>
                <w:lang w:eastAsia="en-GB"/>
              </w:rPr>
              <w:t>apma</w:t>
            </w:r>
            <w:r w:rsidR="006736FA" w:rsidRPr="007A6498">
              <w:rPr>
                <w:rFonts w:eastAsia="Times New Roman" w:cstheme="minorHAnsi"/>
                <w:color w:val="000000"/>
                <w:sz w:val="24"/>
                <w:szCs w:val="24"/>
                <w:lang w:eastAsia="en-GB"/>
              </w:rPr>
              <w:t xml:space="preserve"> </w:t>
            </w:r>
            <w:r w:rsidR="00232634" w:rsidRPr="007A6498">
              <w:rPr>
                <w:rFonts w:eastAsia="Times New Roman" w:cstheme="minorHAnsi"/>
                <w:color w:val="000000"/>
                <w:sz w:val="24"/>
                <w:szCs w:val="24"/>
                <w:lang w:eastAsia="en-GB"/>
              </w:rPr>
              <w:t>/Intramuscular, intravenous</w:t>
            </w:r>
            <w:r w:rsidR="00CF5F51" w:rsidRPr="007A6498">
              <w:rPr>
                <w:rFonts w:eastAsia="Times New Roman" w:cstheme="minorHAnsi"/>
                <w:color w:val="000000"/>
                <w:sz w:val="24"/>
                <w:szCs w:val="24"/>
                <w:lang w:eastAsia="en-GB"/>
              </w:rPr>
              <w:t xml:space="preserve">, subcutaneous, intradermal </w:t>
            </w:r>
            <w:r w:rsidR="00232634" w:rsidRPr="007A6498">
              <w:rPr>
                <w:rFonts w:eastAsia="Times New Roman" w:cstheme="minorHAnsi"/>
                <w:color w:val="000000"/>
                <w:sz w:val="24"/>
                <w:szCs w:val="24"/>
                <w:lang w:eastAsia="en-GB"/>
              </w:rPr>
              <w:t xml:space="preserve"> injection</w:t>
            </w:r>
            <w:r w:rsidRPr="007A6498">
              <w:rPr>
                <w:rFonts w:eastAsia="Times New Roman" w:cstheme="minorHAnsi"/>
                <w:color w:val="000000"/>
                <w:sz w:val="24"/>
                <w:szCs w:val="24"/>
                <w:lang w:eastAsia="en-GB"/>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CF5F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CF5F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3700EF" w:rsidP="007A6498">
            <w:pPr>
              <w:pStyle w:val="AralkYok"/>
              <w:jc w:val="both"/>
              <w:rPr>
                <w:rFonts w:eastAsia="Times New Roman" w:cstheme="minorHAnsi"/>
                <w:color w:val="000000"/>
                <w:sz w:val="24"/>
                <w:szCs w:val="24"/>
                <w:lang w:eastAsia="en-GB"/>
              </w:rPr>
            </w:pPr>
            <w:r w:rsidRPr="007A6498">
              <w:rPr>
                <w:rFonts w:cstheme="minorHAnsi"/>
                <w:sz w:val="24"/>
                <w:szCs w:val="24"/>
              </w:rPr>
              <w:t>Yüzeyel sütür atabilme ve alabilme/</w:t>
            </w:r>
            <w:r w:rsidR="007A6498" w:rsidRPr="007A6498">
              <w:rPr>
                <w:rFonts w:cstheme="minorHAnsi"/>
                <w:sz w:val="24"/>
                <w:szCs w:val="24"/>
              </w:rPr>
              <w:t xml:space="preserve"> </w:t>
            </w:r>
            <w:r w:rsidR="007A6498" w:rsidRPr="007A6498">
              <w:rPr>
                <w:rFonts w:cstheme="minorHAnsi"/>
                <w:sz w:val="24"/>
                <w:szCs w:val="24"/>
              </w:rPr>
              <w:t xml:space="preserve">Being able </w:t>
            </w:r>
            <w:r w:rsidR="001955D7" w:rsidRPr="007A6498">
              <w:rPr>
                <w:rFonts w:cstheme="minorHAnsi"/>
                <w:sz w:val="24"/>
                <w:szCs w:val="24"/>
              </w:rPr>
              <w:t>to place and remove superficial sutures.</w:t>
            </w:r>
            <w:r w:rsidRPr="007A6498">
              <w:rPr>
                <w:rFonts w:cstheme="minorHAnsi"/>
                <w:sz w:val="24"/>
                <w:szCs w:val="24"/>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3700E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Kan gazı değerlendirme </w:t>
            </w:r>
            <w:r w:rsidR="009908E8" w:rsidRPr="007A6498">
              <w:rPr>
                <w:rFonts w:eastAsia="Times New Roman" w:cstheme="minorHAnsi"/>
                <w:color w:val="000000"/>
                <w:sz w:val="24"/>
                <w:szCs w:val="24"/>
                <w:lang w:eastAsia="en-GB"/>
              </w:rPr>
              <w:t>/ Evaluation of Blood gas results</w:t>
            </w:r>
            <w:r w:rsidR="00824F89" w:rsidRPr="007A6498">
              <w:rPr>
                <w:rFonts w:cstheme="minorHAnsi"/>
                <w:sz w:val="24"/>
                <w:szCs w:val="24"/>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824F89" w:rsidRPr="007A6498" w:rsidRDefault="00824F89"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Solunum fonksiyo</w:t>
            </w:r>
            <w:r w:rsidR="00B958B3" w:rsidRPr="007A6498">
              <w:rPr>
                <w:rFonts w:cstheme="minorHAnsi"/>
                <w:sz w:val="24"/>
                <w:szCs w:val="24"/>
              </w:rPr>
              <w:t>n testlerini değerlendirebilme /Interpretation of respiratory function tests</w:t>
            </w:r>
          </w:p>
        </w:tc>
        <w:tc>
          <w:tcPr>
            <w:tcW w:w="638" w:type="pct"/>
            <w:tcBorders>
              <w:top w:val="nil"/>
              <w:left w:val="nil"/>
              <w:bottom w:val="single" w:sz="4" w:space="0" w:color="auto"/>
              <w:right w:val="single" w:sz="4" w:space="0" w:color="auto"/>
            </w:tcBorders>
            <w:shd w:val="clear" w:color="auto" w:fill="auto"/>
            <w:noWrap/>
            <w:vAlign w:val="center"/>
          </w:tcPr>
          <w:p w:rsidR="00824F89" w:rsidRPr="007A6498" w:rsidRDefault="00824F89"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824F89" w:rsidRPr="007A6498" w:rsidRDefault="00824F89"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824F89" w:rsidRPr="007A6498" w:rsidRDefault="00824F89"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824F89" w:rsidRPr="007A6498" w:rsidRDefault="00824F89"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824F89" w:rsidRPr="007A6498" w:rsidRDefault="00824F89"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25350D" w:rsidRPr="007A6498" w:rsidRDefault="0025350D" w:rsidP="007A6498">
            <w:pPr>
              <w:pStyle w:val="AralkYok"/>
              <w:jc w:val="both"/>
              <w:rPr>
                <w:rFonts w:eastAsia="Times New Roman" w:cstheme="minorHAnsi"/>
                <w:color w:val="000000"/>
                <w:sz w:val="24"/>
                <w:szCs w:val="24"/>
                <w:lang w:eastAsia="en-GB"/>
              </w:rPr>
            </w:pPr>
            <w:r w:rsidRPr="007A6498">
              <w:rPr>
                <w:rFonts w:cstheme="minorHAnsi"/>
                <w:sz w:val="24"/>
                <w:szCs w:val="24"/>
              </w:rPr>
              <w:t xml:space="preserve">Hasta dosyası hazırlayabilme / </w:t>
            </w:r>
            <w:r w:rsidR="007A6498" w:rsidRPr="007A6498">
              <w:rPr>
                <w:rFonts w:cstheme="minorHAnsi"/>
                <w:sz w:val="24"/>
                <w:szCs w:val="24"/>
              </w:rPr>
              <w:t>Being able</w:t>
            </w:r>
            <w:r w:rsidRPr="007A6498">
              <w:rPr>
                <w:rFonts w:cstheme="minorHAnsi"/>
                <w:sz w:val="24"/>
                <w:szCs w:val="24"/>
              </w:rPr>
              <w:t xml:space="preserve"> to prepare patient file</w:t>
            </w:r>
          </w:p>
        </w:tc>
        <w:tc>
          <w:tcPr>
            <w:tcW w:w="63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D30C4E" w:rsidRPr="007A6498" w:rsidRDefault="00D30C4E" w:rsidP="007A6498">
            <w:pPr>
              <w:pStyle w:val="AralkYok"/>
              <w:jc w:val="both"/>
              <w:rPr>
                <w:rFonts w:cstheme="minorHAnsi"/>
                <w:sz w:val="24"/>
                <w:szCs w:val="24"/>
              </w:rPr>
            </w:pPr>
            <w:r w:rsidRPr="007A6498">
              <w:rPr>
                <w:rFonts w:cstheme="minorHAnsi"/>
                <w:sz w:val="24"/>
                <w:szCs w:val="24"/>
              </w:rPr>
              <w:t xml:space="preserve">Laboratuvar inceleme için istek formunu doldurabilme / </w:t>
            </w:r>
            <w:r w:rsidR="007A6498" w:rsidRPr="007A6498">
              <w:rPr>
                <w:rFonts w:cstheme="minorHAnsi"/>
                <w:sz w:val="24"/>
                <w:szCs w:val="24"/>
              </w:rPr>
              <w:t>Being able</w:t>
            </w:r>
            <w:r w:rsidRPr="007A6498">
              <w:rPr>
                <w:rFonts w:cstheme="minorHAnsi"/>
                <w:sz w:val="24"/>
                <w:szCs w:val="24"/>
              </w:rPr>
              <w:t xml:space="preserve"> to complete the request form for laboratory examination</w:t>
            </w:r>
          </w:p>
        </w:tc>
        <w:tc>
          <w:tcPr>
            <w:tcW w:w="638" w:type="pct"/>
            <w:tcBorders>
              <w:top w:val="nil"/>
              <w:left w:val="nil"/>
              <w:bottom w:val="single" w:sz="4" w:space="0" w:color="auto"/>
              <w:right w:val="single" w:sz="4" w:space="0" w:color="auto"/>
            </w:tcBorders>
            <w:shd w:val="clear" w:color="auto" w:fill="auto"/>
            <w:noWrap/>
            <w:vAlign w:val="center"/>
          </w:tcPr>
          <w:p w:rsidR="00D30C4E" w:rsidRPr="007A6498" w:rsidRDefault="00D30C4E"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D30C4E" w:rsidRPr="007A6498" w:rsidRDefault="00D30C4E"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D30C4E" w:rsidRPr="007A6498" w:rsidRDefault="00D30C4E"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D30C4E" w:rsidRPr="007A6498" w:rsidRDefault="00D30C4E"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D30C4E" w:rsidRPr="007A6498" w:rsidRDefault="00D30C4E"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20618A" w:rsidRPr="007A6498" w:rsidRDefault="0020618A" w:rsidP="007A6498">
            <w:pPr>
              <w:pStyle w:val="AralkYok"/>
              <w:jc w:val="both"/>
              <w:rPr>
                <w:rFonts w:cstheme="minorHAnsi"/>
                <w:sz w:val="24"/>
                <w:szCs w:val="24"/>
              </w:rPr>
            </w:pPr>
            <w:r w:rsidRPr="007A6498">
              <w:rPr>
                <w:rFonts w:cstheme="minorHAnsi"/>
                <w:sz w:val="24"/>
                <w:szCs w:val="24"/>
              </w:rPr>
              <w:t>Laboratuvar sonuçlarını yorumlayabilme/</w:t>
            </w:r>
            <w:r w:rsidR="007A6498" w:rsidRPr="007A6498">
              <w:rPr>
                <w:rFonts w:cstheme="minorHAnsi"/>
                <w:sz w:val="24"/>
                <w:szCs w:val="24"/>
              </w:rPr>
              <w:t xml:space="preserve"> </w:t>
            </w:r>
            <w:r w:rsidR="007A6498" w:rsidRPr="007A6498">
              <w:rPr>
                <w:rFonts w:cstheme="minorHAnsi"/>
                <w:sz w:val="24"/>
                <w:szCs w:val="24"/>
              </w:rPr>
              <w:t>Being able</w:t>
            </w:r>
            <w:r w:rsidRPr="007A6498">
              <w:rPr>
                <w:rFonts w:cstheme="minorHAnsi"/>
                <w:sz w:val="24"/>
                <w:szCs w:val="24"/>
              </w:rPr>
              <w:t xml:space="preserve"> to interpret laboratory results</w:t>
            </w:r>
          </w:p>
        </w:tc>
        <w:tc>
          <w:tcPr>
            <w:tcW w:w="63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864"/>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Temel yaşam desteği </w:t>
            </w:r>
            <w:r w:rsidR="009908E8" w:rsidRPr="007A6498">
              <w:rPr>
                <w:rFonts w:eastAsia="Times New Roman" w:cstheme="minorHAnsi"/>
                <w:color w:val="000000"/>
                <w:sz w:val="24"/>
                <w:szCs w:val="24"/>
                <w:lang w:eastAsia="en-GB"/>
              </w:rPr>
              <w:t xml:space="preserve">/Basic life support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0D0A4B"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576"/>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İleri kardiyak yaşam desteği </w:t>
            </w:r>
            <w:r w:rsidR="00CF5F51" w:rsidRPr="007A6498">
              <w:rPr>
                <w:rFonts w:eastAsia="Times New Roman" w:cstheme="minorHAnsi"/>
                <w:color w:val="000000"/>
                <w:sz w:val="24"/>
                <w:szCs w:val="24"/>
                <w:lang w:eastAsia="en-GB"/>
              </w:rPr>
              <w:t xml:space="preserve"> sağlayabilme/ Being able to provide a</w:t>
            </w:r>
            <w:r w:rsidR="009908E8" w:rsidRPr="007A6498">
              <w:rPr>
                <w:rFonts w:eastAsia="Times New Roman" w:cstheme="minorHAnsi"/>
                <w:color w:val="000000"/>
                <w:sz w:val="24"/>
                <w:szCs w:val="24"/>
                <w:lang w:eastAsia="en-GB"/>
              </w:rPr>
              <w:t xml:space="preserve">dvanced cardiac life support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CF5F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9908E8"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Kritik hasta m</w:t>
            </w:r>
            <w:r w:rsidR="00686961" w:rsidRPr="007A6498">
              <w:rPr>
                <w:rFonts w:eastAsia="Times New Roman" w:cstheme="minorHAnsi"/>
                <w:color w:val="000000"/>
                <w:sz w:val="24"/>
                <w:szCs w:val="24"/>
                <w:lang w:eastAsia="en-GB"/>
              </w:rPr>
              <w:t>onitorizasyon</w:t>
            </w:r>
            <w:r w:rsidRPr="007A6498">
              <w:rPr>
                <w:rFonts w:eastAsia="Times New Roman" w:cstheme="minorHAnsi"/>
                <w:color w:val="000000"/>
                <w:sz w:val="24"/>
                <w:szCs w:val="24"/>
                <w:lang w:eastAsia="en-GB"/>
              </w:rPr>
              <w:t>u/</w:t>
            </w:r>
            <w:r w:rsidR="006736FA" w:rsidRPr="007A6498">
              <w:rPr>
                <w:rFonts w:eastAsia="Times New Roman" w:cstheme="minorHAnsi"/>
                <w:color w:val="000000"/>
                <w:sz w:val="24"/>
                <w:szCs w:val="24"/>
                <w:lang w:eastAsia="en-GB"/>
              </w:rPr>
              <w:t xml:space="preserve"> </w:t>
            </w:r>
            <w:r w:rsidRPr="007A6498">
              <w:rPr>
                <w:rFonts w:eastAsia="Times New Roman" w:cstheme="minorHAnsi"/>
                <w:color w:val="000000"/>
                <w:sz w:val="24"/>
                <w:szCs w:val="24"/>
                <w:lang w:eastAsia="en-GB"/>
              </w:rPr>
              <w:t>Monitoring critical patient</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736F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6736F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864"/>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Zehirlenmiş hastaya yaklaşım)</w:t>
            </w:r>
            <w:r w:rsidR="009908E8" w:rsidRPr="007A6498">
              <w:rPr>
                <w:rFonts w:eastAsia="Times New Roman" w:cstheme="minorHAnsi"/>
                <w:color w:val="000000"/>
                <w:sz w:val="24"/>
                <w:szCs w:val="24"/>
                <w:lang w:eastAsia="en-GB"/>
              </w:rPr>
              <w:t>/</w:t>
            </w:r>
            <w:r w:rsidRPr="007A6498">
              <w:rPr>
                <w:rFonts w:eastAsia="Times New Roman" w:cstheme="minorHAnsi"/>
                <w:color w:val="000000"/>
                <w:sz w:val="24"/>
                <w:szCs w:val="24"/>
                <w:lang w:eastAsia="en-GB"/>
              </w:rPr>
              <w:t xml:space="preserve"> </w:t>
            </w:r>
            <w:r w:rsidR="009908E8" w:rsidRPr="007A6498">
              <w:rPr>
                <w:rFonts w:eastAsia="Times New Roman" w:cstheme="minorHAnsi"/>
                <w:color w:val="000000"/>
                <w:sz w:val="24"/>
                <w:szCs w:val="24"/>
                <w:lang w:eastAsia="en-GB"/>
              </w:rPr>
              <w:t xml:space="preserve">Approach to the poisoned patient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B958B3"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0D0A4B" w:rsidRPr="007A6498" w:rsidRDefault="000D0A4B"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lastRenderedPageBreak/>
              <w:t xml:space="preserve">Puls oksimetre uygulayabilme ve değerlendirebilme </w:t>
            </w:r>
            <w:r w:rsidR="00F62449" w:rsidRPr="007A6498">
              <w:rPr>
                <w:rFonts w:cstheme="minorHAnsi"/>
                <w:sz w:val="24"/>
                <w:szCs w:val="24"/>
              </w:rPr>
              <w:t>/ Being able to apply and evaluate pulse oximetry</w:t>
            </w:r>
          </w:p>
        </w:tc>
        <w:tc>
          <w:tcPr>
            <w:tcW w:w="638" w:type="pct"/>
            <w:tcBorders>
              <w:top w:val="nil"/>
              <w:left w:val="nil"/>
              <w:bottom w:val="single" w:sz="4" w:space="0" w:color="auto"/>
              <w:right w:val="single" w:sz="4" w:space="0" w:color="auto"/>
            </w:tcBorders>
            <w:shd w:val="clear" w:color="auto" w:fill="auto"/>
            <w:noWrap/>
            <w:vAlign w:val="center"/>
          </w:tcPr>
          <w:p w:rsidR="000D0A4B" w:rsidRPr="007A6498" w:rsidRDefault="000D0A4B"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0D0A4B" w:rsidRPr="007A6498" w:rsidRDefault="000D0A4B"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0D0A4B" w:rsidRPr="007A6498" w:rsidRDefault="000D0A4B"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0D0A4B" w:rsidRPr="007A6498" w:rsidRDefault="000D0A4B"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0D0A4B" w:rsidRPr="007A6498" w:rsidRDefault="000D0A4B"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Servikal boyunluk takma </w:t>
            </w:r>
            <w:r w:rsidR="00531472" w:rsidRPr="007A6498">
              <w:rPr>
                <w:rFonts w:eastAsia="Times New Roman" w:cstheme="minorHAnsi"/>
                <w:color w:val="000000"/>
                <w:sz w:val="24"/>
                <w:szCs w:val="24"/>
                <w:lang w:eastAsia="en-GB"/>
              </w:rPr>
              <w:t>/Attaching a cervical collar</w:t>
            </w:r>
            <w:r w:rsidR="00F62449" w:rsidRPr="007A6498">
              <w:rPr>
                <w:rFonts w:cstheme="minorHAnsi"/>
                <w:sz w:val="24"/>
                <w:szCs w:val="24"/>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F62449"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2305E6" w:rsidRPr="007A6498" w:rsidRDefault="002305E6"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 xml:space="preserve">Uygulanacak ilaçları doğru şekilde hazırlayabilme / </w:t>
            </w:r>
            <w:r w:rsidR="007A6498" w:rsidRPr="007A6498">
              <w:rPr>
                <w:rFonts w:cstheme="minorHAnsi"/>
                <w:sz w:val="24"/>
                <w:szCs w:val="24"/>
              </w:rPr>
              <w:t>Being able</w:t>
            </w:r>
            <w:r w:rsidRPr="007A6498">
              <w:rPr>
                <w:rFonts w:cstheme="minorHAnsi"/>
                <w:sz w:val="24"/>
                <w:szCs w:val="24"/>
              </w:rPr>
              <w:t xml:space="preserve"> to correctly prepare the medications to be administered</w:t>
            </w:r>
          </w:p>
        </w:tc>
        <w:tc>
          <w:tcPr>
            <w:tcW w:w="638" w:type="pct"/>
            <w:tcBorders>
              <w:top w:val="nil"/>
              <w:left w:val="nil"/>
              <w:bottom w:val="single" w:sz="4" w:space="0" w:color="auto"/>
              <w:right w:val="single" w:sz="4" w:space="0" w:color="auto"/>
            </w:tcBorders>
            <w:shd w:val="clear" w:color="auto" w:fill="auto"/>
            <w:noWrap/>
            <w:vAlign w:val="center"/>
          </w:tcPr>
          <w:p w:rsidR="002305E6" w:rsidRPr="007A6498" w:rsidRDefault="002305E6"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2305E6" w:rsidRPr="007A6498" w:rsidRDefault="002305E6"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2305E6" w:rsidRPr="007A6498" w:rsidRDefault="002305E6"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2305E6" w:rsidRPr="007A6498" w:rsidRDefault="002305E6"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2305E6" w:rsidRPr="007A6498" w:rsidRDefault="002305E6"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E74B6A" w:rsidRPr="007A6498" w:rsidRDefault="00E74B6A" w:rsidP="007A6498">
            <w:pPr>
              <w:spacing w:after="0" w:line="240" w:lineRule="auto"/>
              <w:jc w:val="both"/>
              <w:rPr>
                <w:rFonts w:cstheme="minorHAnsi"/>
                <w:sz w:val="24"/>
                <w:szCs w:val="24"/>
              </w:rPr>
            </w:pPr>
            <w:r w:rsidRPr="007A6498">
              <w:rPr>
                <w:rFonts w:cstheme="minorHAnsi"/>
                <w:sz w:val="24"/>
                <w:szCs w:val="24"/>
              </w:rPr>
              <w:t xml:space="preserve">Oksijen ve nebul‐inhaler tedavisi uygulayabilme / </w:t>
            </w:r>
            <w:r w:rsidR="007A6498" w:rsidRPr="007A6498">
              <w:rPr>
                <w:rFonts w:cstheme="minorHAnsi"/>
                <w:sz w:val="24"/>
                <w:szCs w:val="24"/>
              </w:rPr>
              <w:t>Being able</w:t>
            </w:r>
            <w:r w:rsidRPr="007A6498">
              <w:rPr>
                <w:rFonts w:cstheme="minorHAnsi"/>
                <w:sz w:val="24"/>
                <w:szCs w:val="24"/>
              </w:rPr>
              <w:t xml:space="preserve"> to apply oxygen and nebul-inhaler therapy</w:t>
            </w:r>
          </w:p>
        </w:tc>
        <w:tc>
          <w:tcPr>
            <w:tcW w:w="638" w:type="pct"/>
            <w:tcBorders>
              <w:top w:val="nil"/>
              <w:left w:val="nil"/>
              <w:bottom w:val="single" w:sz="4" w:space="0" w:color="auto"/>
              <w:right w:val="single" w:sz="4" w:space="0" w:color="auto"/>
            </w:tcBorders>
            <w:shd w:val="clear" w:color="auto" w:fill="auto"/>
            <w:noWrap/>
            <w:vAlign w:val="center"/>
          </w:tcPr>
          <w:p w:rsidR="00E74B6A" w:rsidRPr="007A6498" w:rsidRDefault="00E74B6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E74B6A" w:rsidRPr="007A6498" w:rsidRDefault="00E74B6A"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E74B6A" w:rsidRPr="007A6498" w:rsidRDefault="00E74B6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E74B6A" w:rsidRPr="007A6498" w:rsidRDefault="00E74B6A"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E74B6A" w:rsidRPr="007A6498" w:rsidRDefault="00E74B6A"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Airway takma </w:t>
            </w:r>
            <w:r w:rsidR="00531472" w:rsidRPr="007A6498">
              <w:rPr>
                <w:rFonts w:eastAsia="Times New Roman" w:cstheme="minorHAnsi"/>
                <w:color w:val="000000"/>
                <w:sz w:val="24"/>
                <w:szCs w:val="24"/>
                <w:lang w:eastAsia="en-GB"/>
              </w:rPr>
              <w:t>/Attaching an airway</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20618A" w:rsidRPr="007A6498" w:rsidRDefault="0020618A" w:rsidP="007A6498">
            <w:pPr>
              <w:jc w:val="both"/>
              <w:rPr>
                <w:rFonts w:eastAsia="Times New Roman" w:cstheme="minorHAnsi"/>
                <w:color w:val="000000"/>
                <w:sz w:val="24"/>
                <w:szCs w:val="24"/>
                <w:lang w:eastAsia="en-GB"/>
              </w:rPr>
            </w:pPr>
            <w:r w:rsidRPr="007A6498">
              <w:rPr>
                <w:rFonts w:cstheme="minorHAnsi"/>
                <w:sz w:val="24"/>
                <w:szCs w:val="24"/>
              </w:rPr>
              <w:t>Balon maske (ambu) kullanımı /</w:t>
            </w:r>
            <w:r w:rsidRPr="007A6498">
              <w:rPr>
                <w:rFonts w:eastAsia="Times New Roman" w:cstheme="minorHAnsi"/>
                <w:sz w:val="24"/>
                <w:szCs w:val="24"/>
                <w:lang w:val="tr-TR" w:eastAsia="en-GB"/>
              </w:rPr>
              <w:t xml:space="preserve"> </w:t>
            </w:r>
            <w:r w:rsidRPr="007A6498">
              <w:rPr>
                <w:rStyle w:val="HafifVurgulama"/>
                <w:rFonts w:cstheme="minorHAnsi"/>
                <w:i w:val="0"/>
                <w:color w:val="auto"/>
                <w:sz w:val="24"/>
                <w:szCs w:val="24"/>
              </w:rPr>
              <w:t>Use of balloon mask (ambu)</w:t>
            </w:r>
          </w:p>
        </w:tc>
        <w:tc>
          <w:tcPr>
            <w:tcW w:w="63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c>
          <w:tcPr>
            <w:tcW w:w="51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Endotrakeal entübasyon </w:t>
            </w:r>
            <w:r w:rsidR="00531472" w:rsidRPr="007A6498">
              <w:rPr>
                <w:rFonts w:eastAsia="Times New Roman" w:cstheme="minorHAnsi"/>
                <w:color w:val="000000"/>
                <w:sz w:val="24"/>
                <w:szCs w:val="24"/>
                <w:lang w:eastAsia="en-GB"/>
              </w:rPr>
              <w:t>/Endotracheal intubation</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1F1E42"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1F1E42"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8E5AD1" w:rsidP="007A6498">
            <w:pPr>
              <w:jc w:val="both"/>
              <w:rPr>
                <w:rFonts w:eastAsia="Times New Roman" w:cstheme="minorHAnsi"/>
                <w:color w:val="000000"/>
                <w:sz w:val="24"/>
                <w:szCs w:val="24"/>
                <w:lang w:eastAsia="en-GB"/>
              </w:rPr>
            </w:pPr>
            <w:r w:rsidRPr="007A6498">
              <w:rPr>
                <w:rFonts w:cstheme="minorHAnsi"/>
                <w:sz w:val="24"/>
                <w:szCs w:val="24"/>
              </w:rPr>
              <w:t>Hava yolundaki yabancı cismi çıkarmaya yönelik ilk yardım</w:t>
            </w:r>
            <w:r w:rsidR="00CF5F51" w:rsidRPr="007A6498">
              <w:rPr>
                <w:rFonts w:cstheme="minorHAnsi"/>
                <w:sz w:val="24"/>
                <w:szCs w:val="24"/>
              </w:rPr>
              <w:t xml:space="preserve"> y</w:t>
            </w:r>
            <w:r w:rsidRPr="007A6498">
              <w:rPr>
                <w:rFonts w:cstheme="minorHAnsi"/>
                <w:sz w:val="24"/>
                <w:szCs w:val="24"/>
              </w:rPr>
              <w:t>apabilme</w:t>
            </w:r>
            <w:r w:rsidR="00CF5F51" w:rsidRPr="007A6498">
              <w:rPr>
                <w:rFonts w:cstheme="minorHAnsi"/>
                <w:sz w:val="24"/>
                <w:szCs w:val="24"/>
              </w:rPr>
              <w:t xml:space="preserve">/ </w:t>
            </w:r>
            <w:r w:rsidR="007A6498" w:rsidRPr="007A6498">
              <w:rPr>
                <w:rFonts w:cstheme="minorHAnsi"/>
                <w:sz w:val="24"/>
                <w:szCs w:val="24"/>
              </w:rPr>
              <w:t>Being able</w:t>
            </w:r>
            <w:r w:rsidR="00CF5F51" w:rsidRPr="007A6498">
              <w:rPr>
                <w:rFonts w:cstheme="minorHAnsi"/>
                <w:sz w:val="24"/>
                <w:szCs w:val="24"/>
              </w:rPr>
              <w:t xml:space="preserve"> to perform first aid to remove foreign objects from the airway</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8E5AD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6736F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347364" w:rsidRPr="007A6498" w:rsidRDefault="00347364"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 xml:space="preserve">Burun kanamasına müdahale edebilme/ </w:t>
            </w:r>
            <w:r w:rsidR="007A6498" w:rsidRPr="007A6498">
              <w:rPr>
                <w:rFonts w:cstheme="minorHAnsi"/>
                <w:sz w:val="24"/>
                <w:szCs w:val="24"/>
              </w:rPr>
              <w:t>Being able</w:t>
            </w:r>
            <w:r w:rsidRPr="007A6498">
              <w:rPr>
                <w:rFonts w:cstheme="minorHAnsi"/>
                <w:sz w:val="24"/>
                <w:szCs w:val="24"/>
              </w:rPr>
              <w:t xml:space="preserve"> to intervene in epistaxis</w:t>
            </w:r>
          </w:p>
        </w:tc>
        <w:tc>
          <w:tcPr>
            <w:tcW w:w="638"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2</w:t>
            </w:r>
          </w:p>
        </w:tc>
        <w:tc>
          <w:tcPr>
            <w:tcW w:w="638"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347364" w:rsidRPr="007A6498" w:rsidRDefault="00347364" w:rsidP="007A6498">
            <w:pPr>
              <w:spacing w:after="0" w:line="240" w:lineRule="auto"/>
              <w:jc w:val="both"/>
              <w:rPr>
                <w:rFonts w:cstheme="minorHAnsi"/>
                <w:sz w:val="24"/>
                <w:szCs w:val="24"/>
              </w:rPr>
            </w:pPr>
            <w:r w:rsidRPr="007A6498">
              <w:rPr>
                <w:rFonts w:cstheme="minorHAnsi"/>
                <w:sz w:val="24"/>
                <w:szCs w:val="24"/>
              </w:rPr>
              <w:t>Dış kanamayı durduracak/sınırlayacak önlemleri alabilme / Being able to take measures to stop/limit external bleeding</w:t>
            </w:r>
          </w:p>
        </w:tc>
        <w:tc>
          <w:tcPr>
            <w:tcW w:w="638"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347364" w:rsidRPr="007A6498" w:rsidRDefault="00347364"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Karotis sinüs masajı </w:t>
            </w:r>
            <w:r w:rsidR="00531472" w:rsidRPr="007A6498">
              <w:rPr>
                <w:rFonts w:eastAsia="Times New Roman" w:cstheme="minorHAnsi"/>
                <w:color w:val="000000"/>
                <w:sz w:val="24"/>
                <w:szCs w:val="24"/>
                <w:lang w:eastAsia="en-GB"/>
              </w:rPr>
              <w:t>/Carotid sinus massage</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0152F5"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464B1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Defibrilasyon</w:t>
            </w:r>
            <w:r w:rsidR="00531472" w:rsidRPr="007A6498">
              <w:rPr>
                <w:rFonts w:eastAsia="Times New Roman" w:cstheme="minorHAnsi"/>
                <w:color w:val="000000"/>
                <w:sz w:val="24"/>
                <w:szCs w:val="24"/>
                <w:lang w:eastAsia="en-GB"/>
              </w:rPr>
              <w:t>/</w:t>
            </w:r>
            <w:r w:rsidRPr="007A6498">
              <w:rPr>
                <w:rFonts w:eastAsia="Times New Roman" w:cstheme="minorHAnsi"/>
                <w:color w:val="000000"/>
                <w:sz w:val="24"/>
                <w:szCs w:val="24"/>
                <w:lang w:eastAsia="en-GB"/>
              </w:rPr>
              <w:t xml:space="preserve"> </w:t>
            </w:r>
            <w:r w:rsidR="00531472" w:rsidRPr="007A6498">
              <w:rPr>
                <w:rFonts w:eastAsia="Times New Roman" w:cstheme="minorHAnsi"/>
                <w:color w:val="000000"/>
                <w:sz w:val="24"/>
                <w:szCs w:val="24"/>
                <w:lang w:eastAsia="en-GB"/>
              </w:rPr>
              <w:t>Defibrillation</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62434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20618A" w:rsidRPr="007A6498" w:rsidRDefault="0020618A" w:rsidP="007A6498">
            <w:pPr>
              <w:jc w:val="both"/>
              <w:rPr>
                <w:rFonts w:eastAsia="Times New Roman" w:cstheme="minorHAnsi"/>
                <w:color w:val="000000"/>
                <w:sz w:val="24"/>
                <w:szCs w:val="24"/>
                <w:lang w:eastAsia="en-GB"/>
              </w:rPr>
            </w:pPr>
            <w:r w:rsidRPr="007A6498">
              <w:rPr>
                <w:rFonts w:cstheme="minorHAnsi"/>
                <w:sz w:val="24"/>
                <w:szCs w:val="24"/>
              </w:rPr>
              <w:t xml:space="preserve">Bandaj, turnike uygulayabilme/ </w:t>
            </w:r>
            <w:r w:rsidR="007A6498" w:rsidRPr="007A6498">
              <w:rPr>
                <w:rFonts w:cstheme="minorHAnsi"/>
                <w:sz w:val="24"/>
                <w:szCs w:val="24"/>
              </w:rPr>
              <w:t>Being able</w:t>
            </w:r>
            <w:r w:rsidRPr="007A6498">
              <w:rPr>
                <w:rFonts w:cstheme="minorHAnsi"/>
                <w:sz w:val="24"/>
                <w:szCs w:val="24"/>
              </w:rPr>
              <w:t xml:space="preserve"> to apply bandage, tourniquet</w:t>
            </w:r>
          </w:p>
        </w:tc>
        <w:tc>
          <w:tcPr>
            <w:tcW w:w="63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20618A" w:rsidRPr="007A6498" w:rsidRDefault="0020618A"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Alçı/atel uygulaması</w:t>
            </w:r>
            <w:r w:rsidR="00531472" w:rsidRPr="007A6498">
              <w:rPr>
                <w:rFonts w:eastAsia="Times New Roman" w:cstheme="minorHAnsi"/>
                <w:color w:val="000000"/>
                <w:sz w:val="24"/>
                <w:szCs w:val="24"/>
                <w:lang w:eastAsia="en-GB"/>
              </w:rPr>
              <w:t>/ Application of cast</w:t>
            </w:r>
            <w:r w:rsidR="0020618A" w:rsidRPr="007A6498">
              <w:rPr>
                <w:rFonts w:eastAsia="Times New Roman" w:cstheme="minorHAnsi"/>
                <w:color w:val="000000"/>
                <w:sz w:val="24"/>
                <w:szCs w:val="24"/>
                <w:lang w:eastAsia="en-GB"/>
              </w:rPr>
              <w:t>,</w:t>
            </w:r>
            <w:r w:rsidR="00531472" w:rsidRPr="007A6498">
              <w:rPr>
                <w:rFonts w:eastAsia="Times New Roman" w:cstheme="minorHAnsi"/>
                <w:color w:val="000000"/>
                <w:sz w:val="24"/>
                <w:szCs w:val="24"/>
                <w:lang w:eastAsia="en-GB"/>
              </w:rPr>
              <w:t>splint</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20618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CF5F51" w:rsidRPr="007A6498" w:rsidRDefault="00CF5F51" w:rsidP="007A6498">
            <w:pPr>
              <w:jc w:val="both"/>
              <w:rPr>
                <w:rFonts w:eastAsia="Times New Roman" w:cstheme="minorHAnsi"/>
                <w:color w:val="000000"/>
                <w:sz w:val="24"/>
                <w:szCs w:val="24"/>
                <w:lang w:eastAsia="en-GB"/>
              </w:rPr>
            </w:pPr>
            <w:r w:rsidRPr="007A6498">
              <w:rPr>
                <w:rFonts w:cstheme="minorHAnsi"/>
                <w:sz w:val="24"/>
                <w:szCs w:val="24"/>
              </w:rPr>
              <w:t xml:space="preserve">Kene çıkartabilme/ </w:t>
            </w:r>
            <w:r w:rsidR="007A6498" w:rsidRPr="007A6498">
              <w:rPr>
                <w:rFonts w:cstheme="minorHAnsi"/>
                <w:sz w:val="24"/>
                <w:szCs w:val="24"/>
              </w:rPr>
              <w:t xml:space="preserve">Being able </w:t>
            </w:r>
            <w:r w:rsidRPr="007A6498">
              <w:rPr>
                <w:rFonts w:cstheme="minorHAnsi"/>
                <w:sz w:val="24"/>
                <w:szCs w:val="24"/>
              </w:rPr>
              <w:t>to remove ticks</w:t>
            </w:r>
          </w:p>
        </w:tc>
        <w:tc>
          <w:tcPr>
            <w:tcW w:w="638" w:type="pct"/>
            <w:tcBorders>
              <w:top w:val="nil"/>
              <w:left w:val="nil"/>
              <w:bottom w:val="single" w:sz="4" w:space="0" w:color="auto"/>
              <w:right w:val="single" w:sz="4" w:space="0" w:color="auto"/>
            </w:tcBorders>
            <w:shd w:val="clear" w:color="auto" w:fill="auto"/>
            <w:noWrap/>
            <w:vAlign w:val="center"/>
          </w:tcPr>
          <w:p w:rsidR="00CF5F51" w:rsidRPr="007A6498" w:rsidRDefault="00CF5F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CF5F51" w:rsidRPr="007A6498" w:rsidRDefault="00CF5F5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CF5F51" w:rsidRPr="007A6498" w:rsidRDefault="00CF5F51"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CF5F51" w:rsidRPr="007A6498" w:rsidRDefault="00CF5F5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CF5F51" w:rsidRPr="007A6498" w:rsidRDefault="00CF5F5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Velpeau bandajı takılması </w:t>
            </w:r>
            <w:r w:rsidR="00531472" w:rsidRPr="007A6498">
              <w:rPr>
                <w:rFonts w:eastAsia="Times New Roman" w:cstheme="minorHAnsi"/>
                <w:color w:val="000000"/>
                <w:sz w:val="24"/>
                <w:szCs w:val="24"/>
                <w:lang w:eastAsia="en-GB"/>
              </w:rPr>
              <w:t>/Velpeau bandage application</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736F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1B5CA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686961"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 xml:space="preserve">Sekiz bandajı takılması </w:t>
            </w:r>
            <w:r w:rsidR="00464B1C" w:rsidRPr="007A6498">
              <w:rPr>
                <w:rFonts w:eastAsia="Times New Roman" w:cstheme="minorHAnsi"/>
                <w:color w:val="000000"/>
                <w:sz w:val="24"/>
                <w:szCs w:val="24"/>
                <w:lang w:eastAsia="en-GB"/>
              </w:rPr>
              <w:t xml:space="preserve">/Application </w:t>
            </w:r>
            <w:r w:rsidR="00464B1C" w:rsidRPr="007A6498">
              <w:rPr>
                <w:rFonts w:cstheme="minorHAnsi"/>
                <w:sz w:val="24"/>
                <w:szCs w:val="24"/>
                <w:shd w:val="clear" w:color="auto" w:fill="FFFFFF"/>
              </w:rPr>
              <w:t>a figure-of-8 splint.</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736F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1B5CAC"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405"/>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347364"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Deri-yumuşak doku apsesi açabilme/</w:t>
            </w:r>
            <w:r w:rsidR="007A6498" w:rsidRPr="007A6498">
              <w:rPr>
                <w:rFonts w:cstheme="minorHAnsi"/>
                <w:sz w:val="24"/>
                <w:szCs w:val="24"/>
              </w:rPr>
              <w:t xml:space="preserve"> </w:t>
            </w:r>
            <w:r w:rsidR="007A6498" w:rsidRPr="007A6498">
              <w:rPr>
                <w:rFonts w:cstheme="minorHAnsi"/>
                <w:sz w:val="24"/>
                <w:szCs w:val="24"/>
              </w:rPr>
              <w:t>Being able</w:t>
            </w:r>
            <w:r w:rsidRPr="007A6498">
              <w:rPr>
                <w:rFonts w:cstheme="minorHAnsi"/>
                <w:sz w:val="24"/>
                <w:szCs w:val="24"/>
              </w:rPr>
              <w:t xml:space="preserve"> to drainage of cutaneous and subcutaneous abscess</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3</w:t>
            </w:r>
          </w:p>
        </w:tc>
        <w:tc>
          <w:tcPr>
            <w:tcW w:w="638" w:type="pct"/>
            <w:tcBorders>
              <w:top w:val="nil"/>
              <w:left w:val="nil"/>
              <w:bottom w:val="single" w:sz="4" w:space="0" w:color="auto"/>
              <w:right w:val="single" w:sz="4" w:space="0" w:color="auto"/>
            </w:tcBorders>
            <w:shd w:val="clear" w:color="auto" w:fill="auto"/>
            <w:noWrap/>
            <w:vAlign w:val="center"/>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347364"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25350D" w:rsidRPr="007A6498" w:rsidRDefault="0025350D" w:rsidP="007A6498">
            <w:pPr>
              <w:jc w:val="both"/>
              <w:rPr>
                <w:rFonts w:eastAsia="Times New Roman" w:cstheme="minorHAnsi"/>
                <w:color w:val="000000"/>
                <w:sz w:val="24"/>
                <w:szCs w:val="24"/>
                <w:lang w:eastAsia="en-GB"/>
              </w:rPr>
            </w:pPr>
            <w:r w:rsidRPr="007A6498">
              <w:rPr>
                <w:rFonts w:cstheme="minorHAnsi"/>
                <w:sz w:val="24"/>
                <w:szCs w:val="24"/>
              </w:rPr>
              <w:t xml:space="preserve">Reçete düzenleyebilme/ Being able to write prescriptions </w:t>
            </w:r>
          </w:p>
        </w:tc>
        <w:tc>
          <w:tcPr>
            <w:tcW w:w="63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B958B3" w:rsidRPr="007A6498" w:rsidRDefault="00B958B3" w:rsidP="007A6498">
            <w:pPr>
              <w:jc w:val="both"/>
              <w:rPr>
                <w:rFonts w:cstheme="minorHAnsi"/>
                <w:sz w:val="24"/>
                <w:szCs w:val="24"/>
              </w:rPr>
            </w:pPr>
            <w:r w:rsidRPr="007A6498">
              <w:rPr>
                <w:rFonts w:cstheme="minorHAnsi"/>
                <w:sz w:val="24"/>
                <w:szCs w:val="24"/>
              </w:rPr>
              <w:lastRenderedPageBreak/>
              <w:t xml:space="preserve">Travma sonrası kopan uzvun uygun olarak taşınmasını sağlayabilme/ </w:t>
            </w:r>
            <w:r w:rsidR="007A6498" w:rsidRPr="007A6498">
              <w:rPr>
                <w:rFonts w:cstheme="minorHAnsi"/>
                <w:sz w:val="24"/>
                <w:szCs w:val="24"/>
              </w:rPr>
              <w:t>Being able</w:t>
            </w:r>
            <w:r w:rsidRPr="007A6498">
              <w:rPr>
                <w:rFonts w:cstheme="minorHAnsi"/>
                <w:sz w:val="24"/>
                <w:szCs w:val="24"/>
              </w:rPr>
              <w:t xml:space="preserve"> to properly transport amputated limbs after trauma</w:t>
            </w:r>
          </w:p>
        </w:tc>
        <w:tc>
          <w:tcPr>
            <w:tcW w:w="638" w:type="pct"/>
            <w:tcBorders>
              <w:top w:val="nil"/>
              <w:left w:val="nil"/>
              <w:bottom w:val="single" w:sz="4" w:space="0" w:color="auto"/>
              <w:right w:val="single" w:sz="4" w:space="0" w:color="auto"/>
            </w:tcBorders>
            <w:shd w:val="clear" w:color="auto" w:fill="auto"/>
            <w:noWrap/>
            <w:vAlign w:val="center"/>
          </w:tcPr>
          <w:p w:rsidR="00B958B3" w:rsidRPr="007A6498" w:rsidRDefault="00B958B3"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B958B3" w:rsidRPr="007A6498" w:rsidRDefault="00B958B3"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B958B3" w:rsidRPr="007A6498" w:rsidRDefault="00AD72A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tcPr>
          <w:p w:rsidR="00B958B3" w:rsidRPr="007A6498" w:rsidRDefault="00B958B3"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B958B3" w:rsidRPr="007A6498" w:rsidRDefault="00B958B3"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hideMark/>
          </w:tcPr>
          <w:p w:rsidR="00686961" w:rsidRPr="007A6498" w:rsidRDefault="00AD72AA" w:rsidP="007A6498">
            <w:pPr>
              <w:spacing w:after="0" w:line="240" w:lineRule="auto"/>
              <w:jc w:val="both"/>
              <w:rPr>
                <w:rFonts w:eastAsia="Times New Roman" w:cstheme="minorHAnsi"/>
                <w:color w:val="000000"/>
                <w:sz w:val="24"/>
                <w:szCs w:val="24"/>
                <w:lang w:eastAsia="en-GB"/>
              </w:rPr>
            </w:pPr>
            <w:r w:rsidRPr="007A6498">
              <w:rPr>
                <w:rFonts w:eastAsia="Times New Roman" w:cstheme="minorHAnsi"/>
                <w:color w:val="000000"/>
                <w:sz w:val="24"/>
                <w:szCs w:val="24"/>
                <w:lang w:eastAsia="en-GB"/>
              </w:rPr>
              <w:t>Zehirlenmelerde akut dekontaminasyon ilkelerini sağlama</w:t>
            </w:r>
            <w:r w:rsidR="00686961" w:rsidRPr="007A6498">
              <w:rPr>
                <w:rFonts w:eastAsia="Times New Roman" w:cstheme="minorHAnsi"/>
                <w:color w:val="000000"/>
                <w:sz w:val="24"/>
                <w:szCs w:val="24"/>
                <w:lang w:eastAsia="en-GB"/>
              </w:rPr>
              <w:t> </w:t>
            </w:r>
            <w:r w:rsidRPr="007A6498">
              <w:rPr>
                <w:rFonts w:eastAsia="Times New Roman" w:cstheme="minorHAnsi"/>
                <w:color w:val="000000"/>
                <w:sz w:val="24"/>
                <w:szCs w:val="24"/>
                <w:lang w:eastAsia="en-GB"/>
              </w:rPr>
              <w:t>/</w:t>
            </w:r>
            <w:r w:rsidR="003700EF" w:rsidRPr="007A6498">
              <w:rPr>
                <w:rFonts w:eastAsia="Times New Roman" w:cstheme="minorHAnsi"/>
                <w:color w:val="000000"/>
                <w:sz w:val="24"/>
                <w:szCs w:val="24"/>
                <w:lang w:eastAsia="en-GB"/>
              </w:rPr>
              <w:t>Providing the principles of acute decontamination in poisonings</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3700EF"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2</w:t>
            </w:r>
          </w:p>
        </w:tc>
        <w:tc>
          <w:tcPr>
            <w:tcW w:w="63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hideMark/>
          </w:tcPr>
          <w:p w:rsidR="00686961" w:rsidRPr="007A6498" w:rsidRDefault="00AD72AA"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G/O</w:t>
            </w:r>
          </w:p>
        </w:tc>
        <w:tc>
          <w:tcPr>
            <w:tcW w:w="518"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hideMark/>
          </w:tcPr>
          <w:p w:rsidR="00686961" w:rsidRPr="007A6498" w:rsidRDefault="00686961" w:rsidP="007A6498">
            <w:pPr>
              <w:spacing w:after="0" w:line="240" w:lineRule="auto"/>
              <w:jc w:val="center"/>
              <w:rPr>
                <w:rFonts w:eastAsia="Times New Roman" w:cstheme="minorHAnsi"/>
                <w:color w:val="000000"/>
                <w:sz w:val="24"/>
                <w:szCs w:val="24"/>
                <w:lang w:eastAsia="en-GB"/>
              </w:rPr>
            </w:pPr>
          </w:p>
        </w:tc>
      </w:tr>
      <w:tr w:rsidR="007A6498" w:rsidRPr="00686961" w:rsidTr="007A6498">
        <w:trPr>
          <w:gridAfter w:val="1"/>
          <w:wAfter w:w="5" w:type="pct"/>
          <w:trHeight w:val="288"/>
        </w:trPr>
        <w:tc>
          <w:tcPr>
            <w:tcW w:w="2040" w:type="pct"/>
            <w:tcBorders>
              <w:top w:val="nil"/>
              <w:left w:val="single" w:sz="4" w:space="0" w:color="auto"/>
              <w:bottom w:val="single" w:sz="4" w:space="0" w:color="auto"/>
              <w:right w:val="single" w:sz="4" w:space="0" w:color="auto"/>
            </w:tcBorders>
            <w:shd w:val="clear" w:color="auto" w:fill="auto"/>
            <w:vAlign w:val="center"/>
          </w:tcPr>
          <w:p w:rsidR="0025350D" w:rsidRPr="007A6498" w:rsidRDefault="0025350D" w:rsidP="007A6498">
            <w:pPr>
              <w:spacing w:after="0" w:line="240" w:lineRule="auto"/>
              <w:jc w:val="both"/>
              <w:rPr>
                <w:rFonts w:eastAsia="Times New Roman" w:cstheme="minorHAnsi"/>
                <w:color w:val="000000"/>
                <w:sz w:val="24"/>
                <w:szCs w:val="24"/>
                <w:lang w:eastAsia="en-GB"/>
              </w:rPr>
            </w:pPr>
            <w:r w:rsidRPr="007A6498">
              <w:rPr>
                <w:rFonts w:cstheme="minorHAnsi"/>
                <w:sz w:val="24"/>
                <w:szCs w:val="24"/>
              </w:rPr>
              <w:t>Ölüm belgesi düzenleyebilme/ Being able to issue a death certificate</w:t>
            </w:r>
          </w:p>
        </w:tc>
        <w:tc>
          <w:tcPr>
            <w:tcW w:w="63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4</w:t>
            </w:r>
          </w:p>
        </w:tc>
        <w:tc>
          <w:tcPr>
            <w:tcW w:w="63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c>
          <w:tcPr>
            <w:tcW w:w="424"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r w:rsidRPr="007A6498">
              <w:rPr>
                <w:rFonts w:eastAsia="Times New Roman" w:cstheme="minorHAnsi"/>
                <w:color w:val="000000"/>
                <w:sz w:val="24"/>
                <w:szCs w:val="24"/>
                <w:lang w:eastAsia="en-GB"/>
              </w:rPr>
              <w:t>U/P</w:t>
            </w:r>
          </w:p>
        </w:tc>
        <w:tc>
          <w:tcPr>
            <w:tcW w:w="518"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c>
          <w:tcPr>
            <w:tcW w:w="737" w:type="pct"/>
            <w:tcBorders>
              <w:top w:val="nil"/>
              <w:left w:val="nil"/>
              <w:bottom w:val="single" w:sz="4" w:space="0" w:color="auto"/>
              <w:right w:val="single" w:sz="4" w:space="0" w:color="auto"/>
            </w:tcBorders>
            <w:shd w:val="clear" w:color="auto" w:fill="auto"/>
            <w:noWrap/>
            <w:vAlign w:val="center"/>
          </w:tcPr>
          <w:p w:rsidR="0025350D" w:rsidRPr="007A6498" w:rsidRDefault="0025350D" w:rsidP="007A6498">
            <w:pPr>
              <w:spacing w:after="0" w:line="240" w:lineRule="auto"/>
              <w:jc w:val="center"/>
              <w:rPr>
                <w:rFonts w:eastAsia="Times New Roman" w:cstheme="minorHAnsi"/>
                <w:color w:val="000000"/>
                <w:sz w:val="24"/>
                <w:szCs w:val="24"/>
                <w:lang w:eastAsia="en-GB"/>
              </w:rPr>
            </w:pPr>
          </w:p>
        </w:tc>
      </w:tr>
      <w:tr w:rsidR="00AD72AA" w:rsidRPr="00686961" w:rsidTr="007A6498">
        <w:trPr>
          <w:trHeight w:val="576"/>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rsidR="00AD72AA" w:rsidRPr="007A6498" w:rsidRDefault="00AD72AA" w:rsidP="00464B1C">
            <w:pPr>
              <w:spacing w:after="0" w:line="240" w:lineRule="auto"/>
              <w:rPr>
                <w:rFonts w:eastAsia="Times New Roman" w:cstheme="minorHAnsi"/>
                <w:b/>
                <w:color w:val="000000"/>
                <w:sz w:val="24"/>
                <w:szCs w:val="24"/>
                <w:lang w:eastAsia="en-GB"/>
              </w:rPr>
            </w:pPr>
            <w:r w:rsidRPr="007A6498">
              <w:rPr>
                <w:rFonts w:eastAsia="Times New Roman" w:cstheme="minorHAnsi"/>
                <w:b/>
                <w:color w:val="000000"/>
                <w:sz w:val="24"/>
                <w:szCs w:val="24"/>
                <w:lang w:eastAsia="en-GB"/>
              </w:rPr>
              <w:t>U: Uygulama Yapmalı</w:t>
            </w:r>
            <w:r w:rsidRPr="007A6498">
              <w:rPr>
                <w:rFonts w:cstheme="minorHAnsi"/>
                <w:b/>
                <w:sz w:val="24"/>
                <w:szCs w:val="24"/>
              </w:rPr>
              <w:t xml:space="preserve"> /P</w:t>
            </w:r>
            <w:r w:rsidRPr="007A6498">
              <w:rPr>
                <w:rFonts w:eastAsia="Times New Roman" w:cstheme="minorHAnsi"/>
                <w:b/>
                <w:color w:val="000000"/>
                <w:sz w:val="24"/>
                <w:szCs w:val="24"/>
                <w:lang w:eastAsia="en-GB"/>
              </w:rPr>
              <w:t>: Must Practice</w:t>
            </w:r>
          </w:p>
          <w:p w:rsidR="00AD72AA" w:rsidRPr="007A6498" w:rsidRDefault="00AD72AA" w:rsidP="00AD72AA">
            <w:pPr>
              <w:spacing w:after="0" w:line="240" w:lineRule="auto"/>
              <w:rPr>
                <w:rFonts w:eastAsia="Times New Roman" w:cstheme="minorHAnsi"/>
                <w:color w:val="000000"/>
                <w:sz w:val="24"/>
                <w:szCs w:val="24"/>
                <w:lang w:eastAsia="en-GB"/>
              </w:rPr>
            </w:pPr>
            <w:r w:rsidRPr="007A6498">
              <w:rPr>
                <w:rFonts w:eastAsia="Times New Roman" w:cstheme="minorHAnsi"/>
                <w:b/>
                <w:color w:val="000000"/>
                <w:sz w:val="24"/>
                <w:szCs w:val="24"/>
                <w:lang w:eastAsia="en-GB"/>
              </w:rPr>
              <w:t>G: Gözlem Yapmalı/O: G: Must Observe</w:t>
            </w:r>
            <w:r w:rsidRPr="007A6498">
              <w:rPr>
                <w:rFonts w:eastAsia="Times New Roman" w:cstheme="minorHAnsi"/>
                <w:b/>
                <w:color w:val="000000"/>
                <w:sz w:val="24"/>
                <w:szCs w:val="24"/>
                <w:lang w:eastAsia="en-GB"/>
              </w:rPr>
              <w:br/>
            </w:r>
            <w:r w:rsidRPr="007A6498">
              <w:rPr>
                <w:rFonts w:eastAsia="Times New Roman" w:cstheme="minorHAnsi"/>
                <w:color w:val="000000"/>
                <w:sz w:val="24"/>
                <w:szCs w:val="24"/>
                <w:lang w:eastAsia="en-GB"/>
              </w:rPr>
              <w:t>  </w:t>
            </w:r>
          </w:p>
        </w:tc>
      </w:tr>
    </w:tbl>
    <w:p w:rsidR="003266D5" w:rsidRDefault="003266D5" w:rsidP="00AE6476">
      <w:pPr>
        <w:jc w:val="center"/>
        <w:rPr>
          <w:sz w:val="48"/>
          <w:szCs w:val="48"/>
        </w:rPr>
      </w:pPr>
    </w:p>
    <w:p w:rsidR="007A6498" w:rsidRPr="00F12BEF" w:rsidRDefault="007A6498" w:rsidP="007A6498">
      <w:pPr>
        <w:ind w:left="-567"/>
        <w:jc w:val="both"/>
        <w:rPr>
          <w:b/>
          <w:sz w:val="24"/>
          <w:szCs w:val="24"/>
        </w:rPr>
      </w:pPr>
      <w:r w:rsidRPr="00F12BEF">
        <w:rPr>
          <w:b/>
          <w:sz w:val="24"/>
          <w:szCs w:val="24"/>
        </w:rPr>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7A6498" w:rsidRPr="00E25585" w:rsidTr="00506B3D">
        <w:tc>
          <w:tcPr>
            <w:tcW w:w="2552" w:type="dxa"/>
          </w:tcPr>
          <w:p w:rsidR="007A6498" w:rsidRPr="00E25585" w:rsidRDefault="007A6498" w:rsidP="00506B3D">
            <w:pPr>
              <w:jc w:val="both"/>
              <w:rPr>
                <w:rFonts w:cs="Times New Roman"/>
                <w:b/>
                <w:sz w:val="24"/>
                <w:szCs w:val="24"/>
              </w:rPr>
            </w:pPr>
            <w:r w:rsidRPr="00E25585">
              <w:rPr>
                <w:rFonts w:cs="Times New Roman"/>
                <w:b/>
                <w:sz w:val="24"/>
                <w:szCs w:val="24"/>
              </w:rPr>
              <w:t>PATIENT NAME-SURNAME</w:t>
            </w:r>
          </w:p>
        </w:tc>
        <w:tc>
          <w:tcPr>
            <w:tcW w:w="1644" w:type="dxa"/>
          </w:tcPr>
          <w:p w:rsidR="007A6498" w:rsidRPr="00E25585" w:rsidRDefault="007A6498" w:rsidP="00506B3D">
            <w:pPr>
              <w:jc w:val="both"/>
              <w:rPr>
                <w:rFonts w:cs="Times New Roman"/>
                <w:b/>
                <w:sz w:val="24"/>
                <w:szCs w:val="24"/>
              </w:rPr>
            </w:pPr>
            <w:r w:rsidRPr="00E25585">
              <w:rPr>
                <w:rFonts w:cs="Times New Roman"/>
                <w:b/>
                <w:sz w:val="24"/>
                <w:szCs w:val="24"/>
              </w:rPr>
              <w:t>Protocol no</w:t>
            </w:r>
          </w:p>
        </w:tc>
        <w:tc>
          <w:tcPr>
            <w:tcW w:w="1812" w:type="dxa"/>
          </w:tcPr>
          <w:p w:rsidR="007A6498" w:rsidRPr="00E25585" w:rsidRDefault="007A6498" w:rsidP="00506B3D">
            <w:pPr>
              <w:jc w:val="both"/>
              <w:rPr>
                <w:rFonts w:cs="Times New Roman"/>
                <w:b/>
                <w:sz w:val="24"/>
                <w:szCs w:val="24"/>
              </w:rPr>
            </w:pPr>
            <w:r w:rsidRPr="00E25585">
              <w:rPr>
                <w:rFonts w:cs="Times New Roman"/>
                <w:b/>
                <w:sz w:val="24"/>
                <w:szCs w:val="24"/>
              </w:rPr>
              <w:t>DIAGNOSIS</w:t>
            </w:r>
          </w:p>
        </w:tc>
        <w:tc>
          <w:tcPr>
            <w:tcW w:w="1813" w:type="dxa"/>
          </w:tcPr>
          <w:p w:rsidR="007A6498" w:rsidRPr="00E25585" w:rsidRDefault="007A6498" w:rsidP="00506B3D">
            <w:pPr>
              <w:jc w:val="both"/>
              <w:rPr>
                <w:rFonts w:cs="Times New Roman"/>
                <w:b/>
                <w:sz w:val="24"/>
                <w:szCs w:val="24"/>
              </w:rPr>
            </w:pPr>
            <w:r w:rsidRPr="00E25585">
              <w:rPr>
                <w:rFonts w:cs="Times New Roman"/>
                <w:b/>
                <w:sz w:val="24"/>
                <w:szCs w:val="24"/>
              </w:rPr>
              <w:t>APPROVAL</w:t>
            </w:r>
          </w:p>
        </w:tc>
        <w:tc>
          <w:tcPr>
            <w:tcW w:w="2385" w:type="dxa"/>
          </w:tcPr>
          <w:p w:rsidR="007A6498" w:rsidRPr="00E25585" w:rsidRDefault="007A6498" w:rsidP="00506B3D">
            <w:pPr>
              <w:jc w:val="both"/>
              <w:rPr>
                <w:rFonts w:cs="Times New Roman"/>
                <w:b/>
                <w:sz w:val="24"/>
                <w:szCs w:val="24"/>
              </w:rPr>
            </w:pPr>
            <w:r w:rsidRPr="00E25585">
              <w:rPr>
                <w:rFonts w:cs="Times New Roman"/>
                <w:b/>
                <w:sz w:val="24"/>
                <w:szCs w:val="24"/>
              </w:rPr>
              <w:t>SIGNATURE</w:t>
            </w:r>
          </w:p>
        </w:tc>
      </w:tr>
      <w:tr w:rsidR="007A6498" w:rsidRPr="00E25585" w:rsidTr="00506B3D">
        <w:tc>
          <w:tcPr>
            <w:tcW w:w="2552" w:type="dxa"/>
          </w:tcPr>
          <w:p w:rsidR="007A6498" w:rsidRDefault="007A6498" w:rsidP="00506B3D">
            <w:pPr>
              <w:jc w:val="both"/>
              <w:rPr>
                <w:rFonts w:cs="Times New Roman"/>
                <w:b/>
                <w:sz w:val="24"/>
                <w:szCs w:val="24"/>
              </w:rPr>
            </w:pPr>
          </w:p>
          <w:p w:rsidR="007A6498" w:rsidRPr="00E25585" w:rsidRDefault="007A6498" w:rsidP="00506B3D">
            <w:pPr>
              <w:jc w:val="both"/>
              <w:rPr>
                <w:rFonts w:cs="Times New Roman"/>
                <w:b/>
                <w:sz w:val="24"/>
                <w:szCs w:val="24"/>
              </w:rPr>
            </w:pPr>
          </w:p>
        </w:tc>
        <w:tc>
          <w:tcPr>
            <w:tcW w:w="1644" w:type="dxa"/>
          </w:tcPr>
          <w:p w:rsidR="007A6498" w:rsidRPr="00E25585" w:rsidRDefault="007A6498" w:rsidP="00506B3D">
            <w:pPr>
              <w:jc w:val="both"/>
              <w:rPr>
                <w:rFonts w:cs="Times New Roman"/>
                <w:b/>
                <w:sz w:val="24"/>
                <w:szCs w:val="24"/>
              </w:rPr>
            </w:pPr>
          </w:p>
        </w:tc>
        <w:tc>
          <w:tcPr>
            <w:tcW w:w="1812" w:type="dxa"/>
          </w:tcPr>
          <w:p w:rsidR="007A6498" w:rsidRPr="00E25585" w:rsidRDefault="007A6498" w:rsidP="00506B3D">
            <w:pPr>
              <w:jc w:val="both"/>
              <w:rPr>
                <w:rFonts w:cs="Times New Roman"/>
                <w:b/>
                <w:sz w:val="24"/>
                <w:szCs w:val="24"/>
              </w:rPr>
            </w:pPr>
          </w:p>
        </w:tc>
        <w:tc>
          <w:tcPr>
            <w:tcW w:w="1813" w:type="dxa"/>
          </w:tcPr>
          <w:p w:rsidR="007A6498" w:rsidRPr="00E25585" w:rsidRDefault="007A6498" w:rsidP="00506B3D">
            <w:pPr>
              <w:jc w:val="both"/>
              <w:rPr>
                <w:rFonts w:cs="Times New Roman"/>
                <w:b/>
                <w:sz w:val="24"/>
                <w:szCs w:val="24"/>
              </w:rPr>
            </w:pPr>
          </w:p>
        </w:tc>
        <w:tc>
          <w:tcPr>
            <w:tcW w:w="2385" w:type="dxa"/>
          </w:tcPr>
          <w:p w:rsidR="007A6498" w:rsidRPr="00E25585" w:rsidRDefault="007A6498" w:rsidP="00506B3D">
            <w:pPr>
              <w:jc w:val="both"/>
              <w:rPr>
                <w:rFonts w:cs="Times New Roman"/>
                <w:b/>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r w:rsidR="007A6498" w:rsidRPr="00E25585" w:rsidTr="00506B3D">
        <w:tc>
          <w:tcPr>
            <w:tcW w:w="2552" w:type="dxa"/>
          </w:tcPr>
          <w:p w:rsidR="007A6498" w:rsidRDefault="007A6498" w:rsidP="00506B3D">
            <w:pPr>
              <w:jc w:val="both"/>
              <w:rPr>
                <w:rFonts w:cs="Times New Roman"/>
                <w:sz w:val="24"/>
                <w:szCs w:val="24"/>
              </w:rPr>
            </w:pPr>
          </w:p>
          <w:p w:rsidR="007A6498" w:rsidRPr="00E25585" w:rsidRDefault="007A6498" w:rsidP="00506B3D">
            <w:pPr>
              <w:jc w:val="both"/>
              <w:rPr>
                <w:rFonts w:cs="Times New Roman"/>
                <w:sz w:val="24"/>
                <w:szCs w:val="24"/>
              </w:rPr>
            </w:pPr>
          </w:p>
        </w:tc>
        <w:tc>
          <w:tcPr>
            <w:tcW w:w="1644" w:type="dxa"/>
          </w:tcPr>
          <w:p w:rsidR="007A6498" w:rsidRPr="00E25585" w:rsidRDefault="007A6498" w:rsidP="00506B3D">
            <w:pPr>
              <w:jc w:val="both"/>
              <w:rPr>
                <w:rFonts w:cs="Times New Roman"/>
                <w:sz w:val="24"/>
                <w:szCs w:val="24"/>
              </w:rPr>
            </w:pPr>
          </w:p>
        </w:tc>
        <w:tc>
          <w:tcPr>
            <w:tcW w:w="1812" w:type="dxa"/>
          </w:tcPr>
          <w:p w:rsidR="007A6498" w:rsidRPr="00E25585" w:rsidRDefault="007A6498" w:rsidP="00506B3D">
            <w:pPr>
              <w:jc w:val="both"/>
              <w:rPr>
                <w:rFonts w:cs="Times New Roman"/>
                <w:sz w:val="24"/>
                <w:szCs w:val="24"/>
              </w:rPr>
            </w:pPr>
          </w:p>
        </w:tc>
        <w:tc>
          <w:tcPr>
            <w:tcW w:w="1813" w:type="dxa"/>
          </w:tcPr>
          <w:p w:rsidR="007A6498" w:rsidRPr="00E25585" w:rsidRDefault="007A6498" w:rsidP="00506B3D">
            <w:pPr>
              <w:jc w:val="both"/>
              <w:rPr>
                <w:rFonts w:cs="Times New Roman"/>
                <w:sz w:val="24"/>
                <w:szCs w:val="24"/>
              </w:rPr>
            </w:pPr>
          </w:p>
        </w:tc>
        <w:tc>
          <w:tcPr>
            <w:tcW w:w="2385" w:type="dxa"/>
          </w:tcPr>
          <w:p w:rsidR="007A6498" w:rsidRPr="00E25585" w:rsidRDefault="007A6498" w:rsidP="00506B3D">
            <w:pPr>
              <w:jc w:val="both"/>
              <w:rPr>
                <w:rFonts w:cs="Times New Roman"/>
                <w:sz w:val="24"/>
                <w:szCs w:val="24"/>
              </w:rPr>
            </w:pPr>
          </w:p>
        </w:tc>
      </w:tr>
    </w:tbl>
    <w:p w:rsidR="007A6498" w:rsidRDefault="007A6498" w:rsidP="007A6498">
      <w:pPr>
        <w:jc w:val="center"/>
        <w:rPr>
          <w:sz w:val="48"/>
          <w:szCs w:val="48"/>
        </w:rPr>
      </w:pPr>
    </w:p>
    <w:p w:rsidR="007A6498" w:rsidRDefault="007A6498" w:rsidP="007A6498">
      <w:pPr>
        <w:ind w:left="-567"/>
        <w:rPr>
          <w:b/>
          <w:sz w:val="24"/>
          <w:szCs w:val="24"/>
        </w:rPr>
      </w:pPr>
      <w:r w:rsidRPr="00AD72AA">
        <w:rPr>
          <w:b/>
          <w:sz w:val="24"/>
          <w:szCs w:val="24"/>
        </w:rPr>
        <w:t>ATTENDANCE 1</w:t>
      </w:r>
      <w:r w:rsidRPr="00AD72AA">
        <w:rPr>
          <w:b/>
          <w:sz w:val="24"/>
          <w:szCs w:val="24"/>
          <w:vertAlign w:val="superscript"/>
        </w:rPr>
        <w:t>st</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Day</w:t>
            </w:r>
          </w:p>
        </w:tc>
        <w:tc>
          <w:tcPr>
            <w:tcW w:w="3402" w:type="dxa"/>
            <w:vAlign w:val="center"/>
          </w:tcPr>
          <w:p w:rsidR="007A6498" w:rsidRPr="007A3397" w:rsidRDefault="007A6498" w:rsidP="00506B3D">
            <w:pPr>
              <w:rPr>
                <w:b/>
                <w:sz w:val="24"/>
                <w:szCs w:val="24"/>
              </w:rPr>
            </w:pPr>
            <w:r w:rsidRPr="007A3397">
              <w:rPr>
                <w:b/>
                <w:sz w:val="24"/>
                <w:szCs w:val="24"/>
              </w:rPr>
              <w:t>Morning</w:t>
            </w:r>
          </w:p>
        </w:tc>
        <w:tc>
          <w:tcPr>
            <w:tcW w:w="3124" w:type="dxa"/>
            <w:vAlign w:val="center"/>
          </w:tcPr>
          <w:p w:rsidR="007A6498" w:rsidRPr="007A3397" w:rsidRDefault="007A6498" w:rsidP="00506B3D">
            <w:pPr>
              <w:rPr>
                <w:b/>
                <w:sz w:val="24"/>
                <w:szCs w:val="24"/>
              </w:rPr>
            </w:pPr>
            <w:r w:rsidRPr="007A3397">
              <w:rPr>
                <w:b/>
                <w:sz w:val="24"/>
                <w:szCs w:val="24"/>
              </w:rPr>
              <w:t>Afternoon</w:t>
            </w:r>
          </w:p>
        </w:tc>
        <w:tc>
          <w:tcPr>
            <w:tcW w:w="2976" w:type="dxa"/>
            <w:vAlign w:val="center"/>
          </w:tcPr>
          <w:p w:rsidR="007A6498" w:rsidRPr="007A3397" w:rsidRDefault="007A6498" w:rsidP="00506B3D">
            <w:pPr>
              <w:rPr>
                <w:b/>
                <w:sz w:val="24"/>
                <w:szCs w:val="24"/>
              </w:rPr>
            </w:pPr>
            <w:r w:rsidRPr="007A3397">
              <w:rPr>
                <w:b/>
                <w:sz w:val="24"/>
                <w:szCs w:val="24"/>
              </w:rPr>
              <w:t>Signature of responsible</w:t>
            </w: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3</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4</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5</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6</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lastRenderedPageBreak/>
              <w:t>7</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8</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9</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10</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12</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13</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14</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15</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16</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17</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18</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19</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20</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22</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23</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24</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25</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26</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27</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28</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29</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30</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31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bl>
    <w:p w:rsidR="007A6498" w:rsidRDefault="007A6498" w:rsidP="00AE6476">
      <w:pPr>
        <w:jc w:val="center"/>
        <w:rPr>
          <w:sz w:val="24"/>
          <w:szCs w:val="24"/>
        </w:rPr>
      </w:pPr>
    </w:p>
    <w:p w:rsidR="000152F5" w:rsidRPr="00AD72AA" w:rsidRDefault="004B1EAA" w:rsidP="007A6498">
      <w:pPr>
        <w:rPr>
          <w:b/>
          <w:sz w:val="24"/>
          <w:szCs w:val="24"/>
        </w:rPr>
      </w:pPr>
      <w:r w:rsidRPr="00AD72AA">
        <w:rPr>
          <w:b/>
          <w:sz w:val="24"/>
          <w:szCs w:val="24"/>
        </w:rPr>
        <w:t>ATTENDACE 2</w:t>
      </w:r>
      <w:r w:rsidRPr="00AD72AA">
        <w:rPr>
          <w:b/>
          <w:sz w:val="24"/>
          <w:szCs w:val="24"/>
          <w:vertAlign w:val="superscript"/>
        </w:rPr>
        <w:t>nd</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Day</w:t>
            </w:r>
          </w:p>
        </w:tc>
        <w:tc>
          <w:tcPr>
            <w:tcW w:w="3402" w:type="dxa"/>
            <w:vAlign w:val="center"/>
          </w:tcPr>
          <w:p w:rsidR="007A6498" w:rsidRPr="007A3397" w:rsidRDefault="007A6498" w:rsidP="00506B3D">
            <w:pPr>
              <w:rPr>
                <w:b/>
                <w:sz w:val="24"/>
                <w:szCs w:val="24"/>
              </w:rPr>
            </w:pPr>
            <w:r w:rsidRPr="007A3397">
              <w:rPr>
                <w:b/>
                <w:sz w:val="24"/>
                <w:szCs w:val="24"/>
              </w:rPr>
              <w:t>Morning</w:t>
            </w:r>
          </w:p>
        </w:tc>
        <w:tc>
          <w:tcPr>
            <w:tcW w:w="3124" w:type="dxa"/>
            <w:vAlign w:val="center"/>
          </w:tcPr>
          <w:p w:rsidR="007A6498" w:rsidRPr="007A3397" w:rsidRDefault="007A6498" w:rsidP="00506B3D">
            <w:pPr>
              <w:rPr>
                <w:b/>
                <w:sz w:val="24"/>
                <w:szCs w:val="24"/>
              </w:rPr>
            </w:pPr>
            <w:r w:rsidRPr="007A3397">
              <w:rPr>
                <w:b/>
                <w:sz w:val="24"/>
                <w:szCs w:val="24"/>
              </w:rPr>
              <w:t>Afternoon</w:t>
            </w:r>
          </w:p>
        </w:tc>
        <w:tc>
          <w:tcPr>
            <w:tcW w:w="2976" w:type="dxa"/>
            <w:vAlign w:val="center"/>
          </w:tcPr>
          <w:p w:rsidR="007A6498" w:rsidRPr="007A3397" w:rsidRDefault="007A6498" w:rsidP="00506B3D">
            <w:pPr>
              <w:rPr>
                <w:b/>
                <w:sz w:val="24"/>
                <w:szCs w:val="24"/>
              </w:rPr>
            </w:pPr>
            <w:r w:rsidRPr="007A3397">
              <w:rPr>
                <w:b/>
                <w:sz w:val="24"/>
                <w:szCs w:val="24"/>
              </w:rPr>
              <w:t>Signature of responsible</w:t>
            </w: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lastRenderedPageBreak/>
              <w:t>3</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4</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5</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6</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7</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8</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9</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10</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12</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13</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14</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15</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16</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17</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18</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19</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20</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22</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23</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24</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25</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26</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27</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28</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29</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30</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r w:rsidR="007A6498" w:rsidRPr="007A3397" w:rsidTr="00506B3D">
        <w:trPr>
          <w:trHeight w:val="442"/>
        </w:trPr>
        <w:tc>
          <w:tcPr>
            <w:tcW w:w="704" w:type="dxa"/>
            <w:vAlign w:val="center"/>
          </w:tcPr>
          <w:p w:rsidR="007A6498" w:rsidRPr="007A3397" w:rsidRDefault="007A6498" w:rsidP="00506B3D">
            <w:pPr>
              <w:rPr>
                <w:b/>
                <w:sz w:val="24"/>
                <w:szCs w:val="24"/>
              </w:rPr>
            </w:pPr>
            <w:r w:rsidRPr="007A3397">
              <w:rPr>
                <w:b/>
                <w:sz w:val="24"/>
                <w:szCs w:val="24"/>
              </w:rPr>
              <w:t>31</w:t>
            </w:r>
          </w:p>
        </w:tc>
        <w:tc>
          <w:tcPr>
            <w:tcW w:w="3402" w:type="dxa"/>
            <w:vAlign w:val="center"/>
          </w:tcPr>
          <w:p w:rsidR="007A6498" w:rsidRPr="007A3397" w:rsidRDefault="007A6498" w:rsidP="00506B3D">
            <w:pPr>
              <w:rPr>
                <w:b/>
                <w:sz w:val="24"/>
                <w:szCs w:val="24"/>
              </w:rPr>
            </w:pPr>
          </w:p>
        </w:tc>
        <w:tc>
          <w:tcPr>
            <w:tcW w:w="3124" w:type="dxa"/>
            <w:vAlign w:val="center"/>
          </w:tcPr>
          <w:p w:rsidR="007A6498" w:rsidRPr="007A3397" w:rsidRDefault="007A6498" w:rsidP="00506B3D">
            <w:pPr>
              <w:rPr>
                <w:b/>
                <w:sz w:val="24"/>
                <w:szCs w:val="24"/>
              </w:rPr>
            </w:pPr>
          </w:p>
        </w:tc>
        <w:tc>
          <w:tcPr>
            <w:tcW w:w="2976" w:type="dxa"/>
            <w:vAlign w:val="center"/>
          </w:tcPr>
          <w:p w:rsidR="007A6498" w:rsidRPr="007A3397" w:rsidRDefault="007A6498" w:rsidP="00506B3D">
            <w:pPr>
              <w:rPr>
                <w:b/>
                <w:sz w:val="24"/>
                <w:szCs w:val="24"/>
              </w:rPr>
            </w:pPr>
          </w:p>
        </w:tc>
      </w:tr>
    </w:tbl>
    <w:p w:rsidR="004B1EAA" w:rsidRPr="003266D5" w:rsidRDefault="004B1EAA" w:rsidP="00AE6476">
      <w:pPr>
        <w:jc w:val="center"/>
        <w:rPr>
          <w:sz w:val="48"/>
          <w:szCs w:val="48"/>
        </w:rPr>
      </w:pPr>
    </w:p>
    <w:p w:rsidR="003266D5" w:rsidRPr="00AD72AA" w:rsidRDefault="000F5C4A" w:rsidP="007A6498">
      <w:pPr>
        <w:rPr>
          <w:b/>
          <w:sz w:val="24"/>
          <w:szCs w:val="24"/>
        </w:rPr>
      </w:pPr>
      <w:r w:rsidRPr="00AD72AA">
        <w:rPr>
          <w:b/>
          <w:sz w:val="24"/>
          <w:szCs w:val="24"/>
        </w:rPr>
        <w:lastRenderedPageBreak/>
        <w:t>ASSESMENT</w:t>
      </w:r>
    </w:p>
    <w:tbl>
      <w:tblPr>
        <w:tblStyle w:val="TabloKlavuzu"/>
        <w:tblW w:w="10035" w:type="dxa"/>
        <w:tblInd w:w="-572" w:type="dxa"/>
        <w:tblLook w:val="04A0" w:firstRow="1" w:lastRow="0" w:firstColumn="1" w:lastColumn="0" w:noHBand="0" w:noVBand="1"/>
      </w:tblPr>
      <w:tblGrid>
        <w:gridCol w:w="2835"/>
        <w:gridCol w:w="1798"/>
        <w:gridCol w:w="1798"/>
        <w:gridCol w:w="1797"/>
        <w:gridCol w:w="1807"/>
      </w:tblGrid>
      <w:tr w:rsidR="000F5C4A" w:rsidRPr="007A6498" w:rsidTr="007A6498">
        <w:tc>
          <w:tcPr>
            <w:tcW w:w="2835"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b/>
                <w:sz w:val="24"/>
                <w:szCs w:val="24"/>
              </w:rPr>
            </w:pPr>
            <w:r w:rsidRPr="007A6498">
              <w:rPr>
                <w:rFonts w:cstheme="minorHAnsi"/>
                <w:b/>
                <w:sz w:val="24"/>
                <w:szCs w:val="24"/>
              </w:rPr>
              <w:t>Very good</w:t>
            </w:r>
          </w:p>
        </w:tc>
        <w:tc>
          <w:tcPr>
            <w:tcW w:w="1798" w:type="dxa"/>
          </w:tcPr>
          <w:p w:rsidR="000F5C4A" w:rsidRPr="007A6498" w:rsidRDefault="000F5C4A" w:rsidP="003C4717">
            <w:pPr>
              <w:jc w:val="center"/>
              <w:rPr>
                <w:rFonts w:cstheme="minorHAnsi"/>
                <w:b/>
                <w:sz w:val="24"/>
                <w:szCs w:val="24"/>
              </w:rPr>
            </w:pPr>
            <w:r w:rsidRPr="007A6498">
              <w:rPr>
                <w:rFonts w:cstheme="minorHAnsi"/>
                <w:b/>
                <w:sz w:val="24"/>
                <w:szCs w:val="24"/>
              </w:rPr>
              <w:t>Good</w:t>
            </w:r>
          </w:p>
        </w:tc>
        <w:tc>
          <w:tcPr>
            <w:tcW w:w="1797" w:type="dxa"/>
          </w:tcPr>
          <w:p w:rsidR="000F5C4A" w:rsidRPr="007A6498" w:rsidRDefault="000F5C4A" w:rsidP="003C4717">
            <w:pPr>
              <w:jc w:val="center"/>
              <w:rPr>
                <w:rFonts w:cstheme="minorHAnsi"/>
                <w:b/>
                <w:sz w:val="24"/>
                <w:szCs w:val="24"/>
              </w:rPr>
            </w:pPr>
            <w:r w:rsidRPr="007A6498">
              <w:rPr>
                <w:rFonts w:cstheme="minorHAnsi"/>
                <w:b/>
                <w:sz w:val="24"/>
                <w:szCs w:val="24"/>
              </w:rPr>
              <w:t>Fair</w:t>
            </w:r>
          </w:p>
        </w:tc>
        <w:tc>
          <w:tcPr>
            <w:tcW w:w="1807" w:type="dxa"/>
          </w:tcPr>
          <w:p w:rsidR="000F5C4A" w:rsidRPr="007A6498" w:rsidRDefault="000F5C4A" w:rsidP="003C4717">
            <w:pPr>
              <w:jc w:val="center"/>
              <w:rPr>
                <w:rFonts w:cstheme="minorHAnsi"/>
                <w:b/>
                <w:sz w:val="24"/>
                <w:szCs w:val="24"/>
              </w:rPr>
            </w:pPr>
            <w:r w:rsidRPr="007A6498">
              <w:rPr>
                <w:rFonts w:cstheme="minorHAnsi"/>
                <w:b/>
                <w:sz w:val="24"/>
                <w:szCs w:val="24"/>
              </w:rPr>
              <w:t>Insufficient</w:t>
            </w:r>
          </w:p>
        </w:tc>
      </w:tr>
      <w:tr w:rsidR="000F5C4A" w:rsidRPr="007A6498" w:rsidTr="007A6498">
        <w:tc>
          <w:tcPr>
            <w:tcW w:w="2835" w:type="dxa"/>
          </w:tcPr>
          <w:p w:rsidR="000F5C4A" w:rsidRPr="007A6498" w:rsidRDefault="006D1A19" w:rsidP="000F5C4A">
            <w:pPr>
              <w:rPr>
                <w:rFonts w:cstheme="minorHAnsi"/>
                <w:sz w:val="24"/>
                <w:szCs w:val="24"/>
              </w:rPr>
            </w:pPr>
            <w:r w:rsidRPr="007A6498">
              <w:rPr>
                <w:rFonts w:cstheme="minorHAnsi"/>
                <w:sz w:val="24"/>
                <w:szCs w:val="24"/>
              </w:rPr>
              <w:t>1.</w:t>
            </w:r>
            <w:r w:rsidR="000F5C4A" w:rsidRPr="007A6498">
              <w:rPr>
                <w:rFonts w:cstheme="minorHAnsi"/>
                <w:sz w:val="24"/>
                <w:szCs w:val="24"/>
              </w:rPr>
              <w:t>General Medical Background</w:t>
            </w:r>
          </w:p>
          <w:p w:rsidR="000F5C4A" w:rsidRPr="007A6498" w:rsidRDefault="000F5C4A" w:rsidP="000F5C4A">
            <w:pP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7" w:type="dxa"/>
          </w:tcPr>
          <w:p w:rsidR="000F5C4A" w:rsidRPr="007A6498" w:rsidRDefault="000F5C4A" w:rsidP="003C4717">
            <w:pPr>
              <w:jc w:val="center"/>
              <w:rPr>
                <w:rFonts w:cstheme="minorHAnsi"/>
                <w:sz w:val="24"/>
                <w:szCs w:val="24"/>
              </w:rPr>
            </w:pPr>
          </w:p>
        </w:tc>
        <w:tc>
          <w:tcPr>
            <w:tcW w:w="1807" w:type="dxa"/>
          </w:tcPr>
          <w:p w:rsidR="000F5C4A" w:rsidRPr="007A6498" w:rsidRDefault="000F5C4A" w:rsidP="003C4717">
            <w:pPr>
              <w:jc w:val="center"/>
              <w:rPr>
                <w:rFonts w:cstheme="minorHAnsi"/>
                <w:sz w:val="24"/>
                <w:szCs w:val="24"/>
              </w:rPr>
            </w:pPr>
          </w:p>
        </w:tc>
      </w:tr>
      <w:tr w:rsidR="000F5C4A" w:rsidRPr="007A6498" w:rsidTr="007A6498">
        <w:tc>
          <w:tcPr>
            <w:tcW w:w="2835" w:type="dxa"/>
          </w:tcPr>
          <w:p w:rsidR="000F5C4A" w:rsidRPr="007A6498" w:rsidRDefault="000F5C4A" w:rsidP="000F5C4A">
            <w:pPr>
              <w:rPr>
                <w:rFonts w:cstheme="minorHAnsi"/>
                <w:sz w:val="24"/>
                <w:szCs w:val="24"/>
              </w:rPr>
            </w:pPr>
            <w:r w:rsidRPr="007A6498">
              <w:rPr>
                <w:rFonts w:cstheme="minorHAnsi"/>
                <w:sz w:val="24"/>
                <w:szCs w:val="24"/>
              </w:rPr>
              <w:t>2. Duty Responsibility</w:t>
            </w:r>
          </w:p>
          <w:p w:rsidR="000F5C4A" w:rsidRPr="007A6498" w:rsidRDefault="000F5C4A" w:rsidP="000F5C4A">
            <w:pP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7" w:type="dxa"/>
          </w:tcPr>
          <w:p w:rsidR="000F5C4A" w:rsidRPr="007A6498" w:rsidRDefault="000F5C4A" w:rsidP="003C4717">
            <w:pPr>
              <w:jc w:val="center"/>
              <w:rPr>
                <w:rFonts w:cstheme="minorHAnsi"/>
                <w:sz w:val="24"/>
                <w:szCs w:val="24"/>
              </w:rPr>
            </w:pPr>
          </w:p>
        </w:tc>
        <w:tc>
          <w:tcPr>
            <w:tcW w:w="1807" w:type="dxa"/>
          </w:tcPr>
          <w:p w:rsidR="000F5C4A" w:rsidRPr="007A6498" w:rsidRDefault="000F5C4A" w:rsidP="003C4717">
            <w:pPr>
              <w:jc w:val="center"/>
              <w:rPr>
                <w:rFonts w:cstheme="minorHAnsi"/>
                <w:sz w:val="24"/>
                <w:szCs w:val="24"/>
              </w:rPr>
            </w:pPr>
          </w:p>
        </w:tc>
      </w:tr>
      <w:tr w:rsidR="000F5C4A" w:rsidRPr="007A6498" w:rsidTr="007A6498">
        <w:tc>
          <w:tcPr>
            <w:tcW w:w="2835" w:type="dxa"/>
          </w:tcPr>
          <w:p w:rsidR="000F5C4A" w:rsidRPr="007A6498" w:rsidRDefault="000F5C4A" w:rsidP="000F5C4A">
            <w:pPr>
              <w:rPr>
                <w:rFonts w:cstheme="minorHAnsi"/>
                <w:sz w:val="24"/>
                <w:szCs w:val="24"/>
              </w:rPr>
            </w:pPr>
            <w:r w:rsidRPr="007A6498">
              <w:rPr>
                <w:rFonts w:cstheme="minorHAnsi"/>
                <w:sz w:val="24"/>
                <w:szCs w:val="24"/>
              </w:rPr>
              <w:t>3. Approach to the Patient</w:t>
            </w:r>
          </w:p>
          <w:p w:rsidR="000F5C4A" w:rsidRPr="007A6498" w:rsidRDefault="000F5C4A" w:rsidP="000F5C4A">
            <w:pP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7" w:type="dxa"/>
          </w:tcPr>
          <w:p w:rsidR="000F5C4A" w:rsidRPr="007A6498" w:rsidRDefault="000F5C4A" w:rsidP="003C4717">
            <w:pPr>
              <w:jc w:val="center"/>
              <w:rPr>
                <w:rFonts w:cstheme="minorHAnsi"/>
                <w:sz w:val="24"/>
                <w:szCs w:val="24"/>
              </w:rPr>
            </w:pPr>
          </w:p>
        </w:tc>
        <w:tc>
          <w:tcPr>
            <w:tcW w:w="1807" w:type="dxa"/>
          </w:tcPr>
          <w:p w:rsidR="000F5C4A" w:rsidRPr="007A6498" w:rsidRDefault="000F5C4A" w:rsidP="003C4717">
            <w:pPr>
              <w:jc w:val="center"/>
              <w:rPr>
                <w:rFonts w:cstheme="minorHAnsi"/>
                <w:sz w:val="24"/>
                <w:szCs w:val="24"/>
              </w:rPr>
            </w:pPr>
          </w:p>
        </w:tc>
      </w:tr>
      <w:tr w:rsidR="000F5C4A" w:rsidRPr="007A6498" w:rsidTr="007A6498">
        <w:tc>
          <w:tcPr>
            <w:tcW w:w="2835" w:type="dxa"/>
          </w:tcPr>
          <w:p w:rsidR="000F5C4A" w:rsidRPr="007A6498" w:rsidRDefault="000F5C4A" w:rsidP="000F5C4A">
            <w:pPr>
              <w:rPr>
                <w:rFonts w:cstheme="minorHAnsi"/>
                <w:sz w:val="24"/>
                <w:szCs w:val="24"/>
              </w:rPr>
            </w:pPr>
            <w:r w:rsidRPr="007A6498">
              <w:rPr>
                <w:rFonts w:cstheme="minorHAnsi"/>
                <w:sz w:val="24"/>
                <w:szCs w:val="24"/>
              </w:rPr>
              <w:t>4. Psycho-social State</w:t>
            </w:r>
          </w:p>
          <w:p w:rsidR="000F5C4A" w:rsidRPr="007A6498" w:rsidRDefault="000F5C4A" w:rsidP="000F5C4A">
            <w:pPr>
              <w:rPr>
                <w:rFonts w:cstheme="minorHAnsi"/>
                <w:sz w:val="24"/>
                <w:szCs w:val="24"/>
              </w:rPr>
            </w:pPr>
            <w:r w:rsidRPr="007A6498">
              <w:rPr>
                <w:rFonts w:cstheme="minorHAnsi"/>
                <w:sz w:val="24"/>
                <w:szCs w:val="24"/>
              </w:rPr>
              <w:t>a- Responsibility to himself/ herself</w:t>
            </w:r>
          </w:p>
          <w:p w:rsidR="000F5C4A" w:rsidRPr="007A6498" w:rsidRDefault="000F5C4A" w:rsidP="000F5C4A">
            <w:pPr>
              <w:rPr>
                <w:rFonts w:cstheme="minorHAnsi"/>
                <w:sz w:val="24"/>
                <w:szCs w:val="24"/>
              </w:rPr>
            </w:pPr>
            <w:r w:rsidRPr="007A6498">
              <w:rPr>
                <w:rFonts w:cstheme="minorHAnsi"/>
                <w:sz w:val="24"/>
                <w:szCs w:val="24"/>
              </w:rPr>
              <w:t>b- Attitudes towards the Patient</w:t>
            </w:r>
          </w:p>
          <w:p w:rsidR="000F5C4A" w:rsidRPr="007A6498" w:rsidRDefault="000F5C4A" w:rsidP="000F5C4A">
            <w:pPr>
              <w:rPr>
                <w:rFonts w:cstheme="minorHAnsi"/>
                <w:sz w:val="24"/>
                <w:szCs w:val="24"/>
              </w:rPr>
            </w:pPr>
            <w:r w:rsidRPr="007A6498">
              <w:rPr>
                <w:rFonts w:cstheme="minorHAnsi"/>
                <w:sz w:val="24"/>
                <w:szCs w:val="24"/>
              </w:rPr>
              <w:t>c- Attitudes towards the seniors</w:t>
            </w:r>
          </w:p>
          <w:p w:rsidR="000F5C4A" w:rsidRPr="007A6498" w:rsidRDefault="000F5C4A" w:rsidP="000F5C4A">
            <w:pPr>
              <w:rPr>
                <w:rFonts w:cstheme="minorHAnsi"/>
                <w:sz w:val="24"/>
                <w:szCs w:val="24"/>
              </w:rPr>
            </w:pPr>
            <w:r w:rsidRPr="007A6498">
              <w:rPr>
                <w:rFonts w:cstheme="minorHAnsi"/>
                <w:sz w:val="24"/>
                <w:szCs w:val="24"/>
              </w:rPr>
              <w:t>d- Attitudes towards the colleagues/friends</w:t>
            </w:r>
          </w:p>
          <w:p w:rsidR="000F5C4A" w:rsidRPr="007A6498" w:rsidRDefault="000F5C4A" w:rsidP="000F5C4A">
            <w:pPr>
              <w:rPr>
                <w:rFonts w:cstheme="minorHAnsi"/>
                <w:sz w:val="24"/>
                <w:szCs w:val="24"/>
              </w:rPr>
            </w:pPr>
            <w:r w:rsidRPr="007A6498">
              <w:rPr>
                <w:rFonts w:cstheme="minorHAnsi"/>
                <w:sz w:val="24"/>
                <w:szCs w:val="24"/>
              </w:rPr>
              <w:t>e- Attitudes towards the staff</w:t>
            </w:r>
          </w:p>
          <w:p w:rsidR="000F5C4A" w:rsidRPr="007A6498" w:rsidRDefault="000F5C4A" w:rsidP="000F5C4A">
            <w:pP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7" w:type="dxa"/>
          </w:tcPr>
          <w:p w:rsidR="000F5C4A" w:rsidRPr="007A6498" w:rsidRDefault="000F5C4A" w:rsidP="003C4717">
            <w:pPr>
              <w:jc w:val="center"/>
              <w:rPr>
                <w:rFonts w:cstheme="minorHAnsi"/>
                <w:sz w:val="24"/>
                <w:szCs w:val="24"/>
              </w:rPr>
            </w:pPr>
          </w:p>
        </w:tc>
        <w:tc>
          <w:tcPr>
            <w:tcW w:w="1807" w:type="dxa"/>
          </w:tcPr>
          <w:p w:rsidR="000F5C4A" w:rsidRPr="007A6498" w:rsidRDefault="000F5C4A" w:rsidP="003C4717">
            <w:pPr>
              <w:jc w:val="center"/>
              <w:rPr>
                <w:rFonts w:cstheme="minorHAnsi"/>
                <w:sz w:val="24"/>
                <w:szCs w:val="24"/>
              </w:rPr>
            </w:pPr>
          </w:p>
        </w:tc>
      </w:tr>
      <w:tr w:rsidR="000F5C4A" w:rsidRPr="007A6498" w:rsidTr="007A6498">
        <w:tc>
          <w:tcPr>
            <w:tcW w:w="2835" w:type="dxa"/>
          </w:tcPr>
          <w:p w:rsidR="000F5C4A" w:rsidRPr="007A6498" w:rsidRDefault="000F5C4A" w:rsidP="000F5C4A">
            <w:pPr>
              <w:rPr>
                <w:rFonts w:cstheme="minorHAnsi"/>
                <w:sz w:val="24"/>
                <w:szCs w:val="24"/>
              </w:rPr>
            </w:pPr>
            <w:r w:rsidRPr="007A6498">
              <w:rPr>
                <w:rFonts w:cstheme="minorHAnsi"/>
                <w:sz w:val="24"/>
                <w:szCs w:val="24"/>
              </w:rPr>
              <w:t>5. Attendance</w:t>
            </w:r>
          </w:p>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7" w:type="dxa"/>
          </w:tcPr>
          <w:p w:rsidR="000F5C4A" w:rsidRPr="007A6498" w:rsidRDefault="000F5C4A" w:rsidP="003C4717">
            <w:pPr>
              <w:jc w:val="center"/>
              <w:rPr>
                <w:rFonts w:cstheme="minorHAnsi"/>
                <w:sz w:val="24"/>
                <w:szCs w:val="24"/>
              </w:rPr>
            </w:pPr>
          </w:p>
        </w:tc>
        <w:tc>
          <w:tcPr>
            <w:tcW w:w="1807" w:type="dxa"/>
          </w:tcPr>
          <w:p w:rsidR="000F5C4A" w:rsidRPr="007A6498" w:rsidRDefault="000F5C4A" w:rsidP="003C4717">
            <w:pPr>
              <w:jc w:val="center"/>
              <w:rPr>
                <w:rFonts w:cstheme="minorHAnsi"/>
                <w:sz w:val="24"/>
                <w:szCs w:val="24"/>
              </w:rPr>
            </w:pPr>
          </w:p>
        </w:tc>
      </w:tr>
      <w:tr w:rsidR="000F5C4A" w:rsidRPr="007A6498" w:rsidTr="007A6498">
        <w:tc>
          <w:tcPr>
            <w:tcW w:w="2835" w:type="dxa"/>
          </w:tcPr>
          <w:p w:rsidR="000F5C4A" w:rsidRPr="007A6498" w:rsidRDefault="00A932EB" w:rsidP="006D1A19">
            <w:pPr>
              <w:rPr>
                <w:rFonts w:cstheme="minorHAnsi"/>
                <w:sz w:val="24"/>
                <w:szCs w:val="24"/>
              </w:rPr>
            </w:pPr>
            <w:r w:rsidRPr="007A6498">
              <w:rPr>
                <w:rFonts w:cstheme="minorHAnsi"/>
                <w:sz w:val="24"/>
                <w:szCs w:val="24"/>
              </w:rPr>
              <w:t>6. Case presentation</w:t>
            </w:r>
          </w:p>
        </w:tc>
        <w:tc>
          <w:tcPr>
            <w:tcW w:w="1798"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7" w:type="dxa"/>
          </w:tcPr>
          <w:p w:rsidR="000F5C4A" w:rsidRPr="007A6498" w:rsidRDefault="000F5C4A" w:rsidP="003C4717">
            <w:pPr>
              <w:jc w:val="center"/>
              <w:rPr>
                <w:rFonts w:cstheme="minorHAnsi"/>
                <w:sz w:val="24"/>
                <w:szCs w:val="24"/>
              </w:rPr>
            </w:pPr>
          </w:p>
        </w:tc>
        <w:tc>
          <w:tcPr>
            <w:tcW w:w="1807" w:type="dxa"/>
          </w:tcPr>
          <w:p w:rsidR="000F5C4A" w:rsidRPr="007A6498" w:rsidRDefault="000F5C4A" w:rsidP="003C4717">
            <w:pPr>
              <w:jc w:val="center"/>
              <w:rPr>
                <w:rFonts w:cstheme="minorHAnsi"/>
                <w:sz w:val="24"/>
                <w:szCs w:val="24"/>
              </w:rPr>
            </w:pPr>
          </w:p>
        </w:tc>
      </w:tr>
      <w:tr w:rsidR="000F5C4A" w:rsidRPr="007A6498" w:rsidTr="007A6498">
        <w:tc>
          <w:tcPr>
            <w:tcW w:w="2835" w:type="dxa"/>
          </w:tcPr>
          <w:p w:rsidR="000F5C4A" w:rsidRPr="007A6498" w:rsidRDefault="00A932EB" w:rsidP="006D1A19">
            <w:pPr>
              <w:rPr>
                <w:rFonts w:cstheme="minorHAnsi"/>
                <w:sz w:val="24"/>
                <w:szCs w:val="24"/>
              </w:rPr>
            </w:pPr>
            <w:r w:rsidRPr="007A6498">
              <w:rPr>
                <w:rFonts w:cstheme="minorHAnsi"/>
                <w:sz w:val="24"/>
                <w:szCs w:val="24"/>
              </w:rPr>
              <w:t>7. Seminars</w:t>
            </w:r>
          </w:p>
        </w:tc>
        <w:tc>
          <w:tcPr>
            <w:tcW w:w="1798" w:type="dxa"/>
          </w:tcPr>
          <w:p w:rsidR="000F5C4A" w:rsidRPr="007A6498" w:rsidRDefault="000F5C4A" w:rsidP="003C4717">
            <w:pPr>
              <w:jc w:val="center"/>
              <w:rPr>
                <w:rFonts w:cstheme="minorHAnsi"/>
                <w:sz w:val="24"/>
                <w:szCs w:val="24"/>
              </w:rPr>
            </w:pPr>
          </w:p>
        </w:tc>
        <w:tc>
          <w:tcPr>
            <w:tcW w:w="1798" w:type="dxa"/>
          </w:tcPr>
          <w:p w:rsidR="000F5C4A" w:rsidRPr="007A6498" w:rsidRDefault="000F5C4A" w:rsidP="003C4717">
            <w:pPr>
              <w:jc w:val="center"/>
              <w:rPr>
                <w:rFonts w:cstheme="minorHAnsi"/>
                <w:sz w:val="24"/>
                <w:szCs w:val="24"/>
              </w:rPr>
            </w:pPr>
          </w:p>
        </w:tc>
        <w:tc>
          <w:tcPr>
            <w:tcW w:w="1797" w:type="dxa"/>
          </w:tcPr>
          <w:p w:rsidR="000F5C4A" w:rsidRPr="007A6498" w:rsidRDefault="000F5C4A" w:rsidP="003C4717">
            <w:pPr>
              <w:jc w:val="center"/>
              <w:rPr>
                <w:rFonts w:cstheme="minorHAnsi"/>
                <w:sz w:val="24"/>
                <w:szCs w:val="24"/>
              </w:rPr>
            </w:pPr>
          </w:p>
        </w:tc>
        <w:tc>
          <w:tcPr>
            <w:tcW w:w="1807" w:type="dxa"/>
          </w:tcPr>
          <w:p w:rsidR="000F5C4A" w:rsidRPr="007A6498" w:rsidRDefault="000F5C4A" w:rsidP="003C4717">
            <w:pPr>
              <w:jc w:val="center"/>
              <w:rPr>
                <w:rFonts w:cstheme="minorHAnsi"/>
                <w:sz w:val="24"/>
                <w:szCs w:val="24"/>
              </w:rPr>
            </w:pPr>
          </w:p>
        </w:tc>
      </w:tr>
    </w:tbl>
    <w:p w:rsidR="007A6498" w:rsidRPr="007A3397" w:rsidRDefault="007A6498" w:rsidP="007A6498">
      <w:pPr>
        <w:jc w:val="both"/>
        <w:rPr>
          <w:b/>
          <w:sz w:val="24"/>
          <w:szCs w:val="24"/>
        </w:rPr>
      </w:pPr>
      <w:r w:rsidRPr="007A3397">
        <w:rPr>
          <w:b/>
          <w:sz w:val="24"/>
          <w:szCs w:val="24"/>
        </w:rPr>
        <w:t>SONUÇ:</w:t>
      </w:r>
    </w:p>
    <w:p w:rsidR="007A6498" w:rsidRPr="007A3397" w:rsidRDefault="007A6498" w:rsidP="007A6498">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rsidR="007A6498" w:rsidRPr="003C4717" w:rsidRDefault="007A6498" w:rsidP="007A6498">
      <w:pPr>
        <w:rPr>
          <w:sz w:val="24"/>
          <w:szCs w:val="24"/>
        </w:rPr>
      </w:pPr>
      <w:r w:rsidRPr="003C4717">
        <w:rPr>
          <w:sz w:val="24"/>
          <w:szCs w:val="24"/>
        </w:rPr>
        <w:t xml:space="preserve"> </w:t>
      </w:r>
    </w:p>
    <w:p w:rsidR="007A6498" w:rsidRPr="007A3397" w:rsidRDefault="007A6498" w:rsidP="007A6498">
      <w:pPr>
        <w:jc w:val="both"/>
        <w:rPr>
          <w:b/>
          <w:sz w:val="24"/>
          <w:szCs w:val="24"/>
        </w:rPr>
      </w:pPr>
      <w:r w:rsidRPr="007A3397">
        <w:rPr>
          <w:b/>
          <w:sz w:val="24"/>
          <w:szCs w:val="24"/>
        </w:rPr>
        <w:t>RESULT:</w:t>
      </w:r>
    </w:p>
    <w:p w:rsidR="007A6498" w:rsidRPr="007A3397" w:rsidRDefault="007A6498" w:rsidP="007A6498">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rsidR="007A6498" w:rsidRPr="007A3397" w:rsidRDefault="007A6498" w:rsidP="007A6498">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7A6498" w:rsidRPr="007A3397" w:rsidTr="00506B3D">
        <w:trPr>
          <w:trHeight w:val="192"/>
        </w:trPr>
        <w:tc>
          <w:tcPr>
            <w:tcW w:w="0" w:type="auto"/>
          </w:tcPr>
          <w:p w:rsidR="007A6498" w:rsidRPr="007A3397" w:rsidRDefault="007A6498" w:rsidP="00506B3D">
            <w:pPr>
              <w:pStyle w:val="Default"/>
              <w:jc w:val="both"/>
            </w:pPr>
            <w:r w:rsidRPr="007A3397">
              <w:t>Onay Tarihi /Approval date</w:t>
            </w:r>
          </w:p>
        </w:tc>
        <w:tc>
          <w:tcPr>
            <w:tcW w:w="9091" w:type="dxa"/>
          </w:tcPr>
          <w:p w:rsidR="007A6498" w:rsidRPr="007A3397" w:rsidRDefault="007A6498" w:rsidP="00506B3D">
            <w:pPr>
              <w:pStyle w:val="Default"/>
              <w:jc w:val="both"/>
            </w:pPr>
            <w:r w:rsidRPr="007A3397">
              <w:t>…</w:t>
            </w:r>
            <w:proofErr w:type="gramStart"/>
            <w:r w:rsidRPr="007A3397">
              <w:t>…..</w:t>
            </w:r>
            <w:proofErr w:type="gramEnd"/>
            <w:r w:rsidRPr="007A3397">
              <w:t xml:space="preserve">/……../202…. </w:t>
            </w:r>
          </w:p>
        </w:tc>
      </w:tr>
      <w:tr w:rsidR="007A6498" w:rsidRPr="007A3397" w:rsidTr="00506B3D">
        <w:trPr>
          <w:trHeight w:val="120"/>
        </w:trPr>
        <w:tc>
          <w:tcPr>
            <w:tcW w:w="11328" w:type="dxa"/>
            <w:gridSpan w:val="2"/>
          </w:tcPr>
          <w:p w:rsidR="007A6498" w:rsidRPr="007A3397" w:rsidRDefault="007A6498" w:rsidP="00506B3D">
            <w:pPr>
              <w:pStyle w:val="Default"/>
              <w:jc w:val="both"/>
            </w:pPr>
            <w:r w:rsidRPr="007A3397">
              <w:t>Öğretim Üyesi /Faculty member</w:t>
            </w:r>
          </w:p>
        </w:tc>
      </w:tr>
      <w:tr w:rsidR="007A6498" w:rsidRPr="007A3397" w:rsidTr="00506B3D">
        <w:trPr>
          <w:trHeight w:val="120"/>
        </w:trPr>
        <w:tc>
          <w:tcPr>
            <w:tcW w:w="11328" w:type="dxa"/>
            <w:gridSpan w:val="2"/>
          </w:tcPr>
          <w:p w:rsidR="007A6498" w:rsidRPr="007A3397" w:rsidRDefault="007A6498" w:rsidP="00506B3D">
            <w:pPr>
              <w:pStyle w:val="Default"/>
              <w:jc w:val="both"/>
            </w:pPr>
            <w:r w:rsidRPr="007A3397">
              <w:lastRenderedPageBreak/>
              <w:t>İmza /Sıgnature</w:t>
            </w:r>
          </w:p>
        </w:tc>
      </w:tr>
    </w:tbl>
    <w:p w:rsidR="007A6498" w:rsidRDefault="007A6498" w:rsidP="007A6498">
      <w:pPr>
        <w:jc w:val="center"/>
      </w:pPr>
    </w:p>
    <w:p w:rsidR="007A6498" w:rsidRPr="007A3397" w:rsidRDefault="007A6498" w:rsidP="007A6498">
      <w:pPr>
        <w:jc w:val="right"/>
        <w:rPr>
          <w:sz w:val="24"/>
          <w:szCs w:val="24"/>
        </w:rPr>
      </w:pPr>
      <w:r w:rsidRPr="007A3397">
        <w:rPr>
          <w:sz w:val="24"/>
          <w:szCs w:val="24"/>
        </w:rPr>
        <w:t>ANABILIM DALI BAŞKANI İMZA</w:t>
      </w:r>
    </w:p>
    <w:p w:rsidR="007A6498" w:rsidRPr="007A3397" w:rsidRDefault="007A6498" w:rsidP="007A6498">
      <w:pPr>
        <w:jc w:val="right"/>
        <w:rPr>
          <w:sz w:val="24"/>
          <w:szCs w:val="24"/>
        </w:rPr>
      </w:pPr>
    </w:p>
    <w:p w:rsidR="007A6498" w:rsidRPr="007A3397" w:rsidRDefault="007A6498" w:rsidP="007A6498">
      <w:pPr>
        <w:jc w:val="right"/>
        <w:rPr>
          <w:sz w:val="24"/>
          <w:szCs w:val="24"/>
        </w:rPr>
      </w:pPr>
      <w:r w:rsidRPr="007A3397">
        <w:rPr>
          <w:sz w:val="24"/>
          <w:szCs w:val="24"/>
        </w:rPr>
        <w:t>DEKAN ONAYI/DEAN APPROVAL</w:t>
      </w:r>
    </w:p>
    <w:p w:rsidR="007A6498" w:rsidRPr="003C4717" w:rsidRDefault="007A6498" w:rsidP="007A6498">
      <w:pPr>
        <w:rPr>
          <w:sz w:val="28"/>
          <w:szCs w:val="28"/>
        </w:rPr>
      </w:pPr>
    </w:p>
    <w:p w:rsidR="007A6498" w:rsidRPr="003C4717" w:rsidRDefault="007A6498" w:rsidP="007A6498">
      <w:pPr>
        <w:rPr>
          <w:sz w:val="28"/>
          <w:szCs w:val="28"/>
        </w:rPr>
      </w:pPr>
    </w:p>
    <w:p w:rsidR="000F7529" w:rsidRPr="003C4717" w:rsidRDefault="000F7529" w:rsidP="003C4717">
      <w:pPr>
        <w:rPr>
          <w:sz w:val="28"/>
          <w:szCs w:val="28"/>
        </w:rPr>
      </w:pPr>
      <w:bookmarkStart w:id="0" w:name="_GoBack"/>
      <w:bookmarkEnd w:id="0"/>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A32C7"/>
    <w:multiLevelType w:val="hybridMultilevel"/>
    <w:tmpl w:val="D43EFEDA"/>
    <w:lvl w:ilvl="0" w:tplc="7A18680E">
      <w:start w:val="1"/>
      <w:numFmt w:val="decimal"/>
      <w:lvlText w:val="%1."/>
      <w:lvlJc w:val="left"/>
      <w:pPr>
        <w:ind w:left="720" w:hanging="360"/>
      </w:pPr>
      <w:rPr>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28"/>
    <w:rsid w:val="000152F5"/>
    <w:rsid w:val="00020E01"/>
    <w:rsid w:val="00053251"/>
    <w:rsid w:val="000866F0"/>
    <w:rsid w:val="000D0617"/>
    <w:rsid w:val="000D0A4B"/>
    <w:rsid w:val="000E600A"/>
    <w:rsid w:val="000F5C4A"/>
    <w:rsid w:val="000F7529"/>
    <w:rsid w:val="00155B42"/>
    <w:rsid w:val="001955D7"/>
    <w:rsid w:val="001B5CAC"/>
    <w:rsid w:val="001F1E42"/>
    <w:rsid w:val="001F5ED7"/>
    <w:rsid w:val="0020618A"/>
    <w:rsid w:val="0022332C"/>
    <w:rsid w:val="002305E6"/>
    <w:rsid w:val="00232634"/>
    <w:rsid w:val="0025350D"/>
    <w:rsid w:val="003266D5"/>
    <w:rsid w:val="00347364"/>
    <w:rsid w:val="003700EF"/>
    <w:rsid w:val="003C4717"/>
    <w:rsid w:val="003E3052"/>
    <w:rsid w:val="00464B1C"/>
    <w:rsid w:val="00486686"/>
    <w:rsid w:val="004B1EAA"/>
    <w:rsid w:val="004E3673"/>
    <w:rsid w:val="00522ECC"/>
    <w:rsid w:val="0052400B"/>
    <w:rsid w:val="00531472"/>
    <w:rsid w:val="0053537A"/>
    <w:rsid w:val="005552F6"/>
    <w:rsid w:val="005E5A9E"/>
    <w:rsid w:val="0062434F"/>
    <w:rsid w:val="006736FA"/>
    <w:rsid w:val="00686961"/>
    <w:rsid w:val="006D1A19"/>
    <w:rsid w:val="00730B97"/>
    <w:rsid w:val="007A6498"/>
    <w:rsid w:val="00824F89"/>
    <w:rsid w:val="008371F0"/>
    <w:rsid w:val="00852D41"/>
    <w:rsid w:val="008B6448"/>
    <w:rsid w:val="008E5AD1"/>
    <w:rsid w:val="00905E86"/>
    <w:rsid w:val="009908E8"/>
    <w:rsid w:val="00A02BE9"/>
    <w:rsid w:val="00A932EB"/>
    <w:rsid w:val="00AD352C"/>
    <w:rsid w:val="00AD72AA"/>
    <w:rsid w:val="00AE6476"/>
    <w:rsid w:val="00B849E8"/>
    <w:rsid w:val="00B958B3"/>
    <w:rsid w:val="00BE127A"/>
    <w:rsid w:val="00BE30FA"/>
    <w:rsid w:val="00CF5F51"/>
    <w:rsid w:val="00D30C4E"/>
    <w:rsid w:val="00D61221"/>
    <w:rsid w:val="00DE163D"/>
    <w:rsid w:val="00E34EE4"/>
    <w:rsid w:val="00E74B6A"/>
    <w:rsid w:val="00ED7E28"/>
    <w:rsid w:val="00F62449"/>
    <w:rsid w:val="00FB178C"/>
    <w:rsid w:val="00FE3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9DA1"/>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1793</Words>
  <Characters>10224</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Au</cp:lastModifiedBy>
  <cp:revision>2</cp:revision>
  <dcterms:created xsi:type="dcterms:W3CDTF">2024-07-09T08:46:00Z</dcterms:created>
  <dcterms:modified xsi:type="dcterms:W3CDTF">2024-07-09T08:46:00Z</dcterms:modified>
</cp:coreProperties>
</file>